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8D89E" w14:textId="788601EA" w:rsidR="006E330B" w:rsidRPr="006E330B" w:rsidRDefault="00F21BFF" w:rsidP="000F136E">
      <w:pPr>
        <w:spacing w:after="160" w:line="278" w:lineRule="auto"/>
        <w:jc w:val="center"/>
        <w:rPr>
          <w:rFonts w:ascii="Times New Roman" w:hAnsi="Times New Roman"/>
          <w:b/>
          <w:sz w:val="28"/>
          <w:szCs w:val="28"/>
        </w:rPr>
      </w:pPr>
      <w:r w:rsidRPr="000F136E">
        <w:rPr>
          <w:rFonts w:ascii="Times New Roman" w:hAnsi="Times New Roman"/>
          <w:b/>
          <w:sz w:val="28"/>
          <w:szCs w:val="28"/>
        </w:rPr>
        <w:t>QUY ĐỊNH</w:t>
      </w:r>
      <w:r w:rsidR="000F136E" w:rsidRPr="000F136E">
        <w:rPr>
          <w:rFonts w:ascii="Times New Roman" w:hAnsi="Times New Roman"/>
          <w:b/>
          <w:sz w:val="28"/>
          <w:szCs w:val="28"/>
        </w:rPr>
        <w:t xml:space="preserve"> </w:t>
      </w:r>
      <w:r w:rsidR="000F136E">
        <w:rPr>
          <w:rFonts w:ascii="Times New Roman" w:hAnsi="Times New Roman"/>
          <w:b/>
          <w:sz w:val="28"/>
          <w:szCs w:val="28"/>
        </w:rPr>
        <w:t>ĐỐI VỚI</w:t>
      </w:r>
      <w:r w:rsidR="006E330B" w:rsidRPr="006E330B">
        <w:rPr>
          <w:rFonts w:ascii="Times New Roman" w:hAnsi="Times New Roman"/>
          <w:b/>
          <w:sz w:val="28"/>
          <w:szCs w:val="28"/>
        </w:rPr>
        <w:t xml:space="preserve"> </w:t>
      </w:r>
      <w:r w:rsidR="006E330B" w:rsidRPr="000F136E">
        <w:rPr>
          <w:rFonts w:ascii="Times New Roman" w:hAnsi="Times New Roman"/>
          <w:b/>
          <w:sz w:val="28"/>
          <w:szCs w:val="28"/>
        </w:rPr>
        <w:t>TIỂU LUẬN TỔNG QUAN</w:t>
      </w:r>
    </w:p>
    <w:p w14:paraId="3CF2DE29" w14:textId="4ECD9F82" w:rsidR="006E330B" w:rsidRPr="006E330B" w:rsidRDefault="006E330B" w:rsidP="00AF4B5D">
      <w:pPr>
        <w:spacing w:after="160" w:line="278" w:lineRule="auto"/>
        <w:jc w:val="both"/>
        <w:rPr>
          <w:rFonts w:ascii="Times New Roman" w:hAnsi="Times New Roman"/>
          <w:b/>
        </w:rPr>
      </w:pPr>
      <w:r w:rsidRPr="006E330B">
        <w:rPr>
          <w:rFonts w:ascii="Times New Roman" w:hAnsi="Times New Roman"/>
          <w:b/>
        </w:rPr>
        <w:t xml:space="preserve">1. MỤC ĐÍCH </w:t>
      </w:r>
      <w:r w:rsidR="000F136E">
        <w:rPr>
          <w:rFonts w:ascii="Times New Roman" w:hAnsi="Times New Roman"/>
          <w:b/>
        </w:rPr>
        <w:t xml:space="preserve">CỦA VIỆC VIẾT </w:t>
      </w:r>
      <w:r>
        <w:rPr>
          <w:rFonts w:ascii="Times New Roman" w:hAnsi="Times New Roman"/>
          <w:b/>
        </w:rPr>
        <w:t>TIỂU LUẬN TỔNG QUAN</w:t>
      </w:r>
    </w:p>
    <w:p w14:paraId="564E8E59" w14:textId="17EBB319" w:rsidR="006E330B" w:rsidRDefault="006E330B" w:rsidP="00AF4B5D">
      <w:pPr>
        <w:spacing w:line="360" w:lineRule="auto"/>
        <w:jc w:val="both"/>
        <w:rPr>
          <w:rFonts w:ascii="Times New Roman" w:hAnsi="Times New Roman"/>
        </w:rPr>
      </w:pPr>
      <w:r w:rsidRPr="006E330B">
        <w:rPr>
          <w:rFonts w:ascii="Times New Roman" w:hAnsi="Times New Roman"/>
        </w:rPr>
        <w:t>Tiểu luận tổng quan (TLTQ)</w:t>
      </w:r>
      <w:r>
        <w:rPr>
          <w:rFonts w:ascii="Times New Roman" w:hAnsi="Times New Roman"/>
        </w:rPr>
        <w:t xml:space="preserve"> là học phần bắt buộc trong chương trình đào tạo Tiến sĩ. TLTQ </w:t>
      </w:r>
      <w:r w:rsidRPr="006E330B">
        <w:rPr>
          <w:rFonts w:ascii="Times New Roman" w:hAnsi="Times New Roman"/>
        </w:rPr>
        <w:t>thể hiện khả năng phân tích, đánh giá các công trình nghiên cứu trong và ngoài nước liên quan trực tiếp đến đề tài, từ đó rút ra mục đích, nhiệm vụ nghiên cứu và "khoảng trống" nghiên cứu mà luận án sẽ giải quyết.</w:t>
      </w:r>
    </w:p>
    <w:p w14:paraId="5AFD7693" w14:textId="73D51131" w:rsidR="00F21BFF" w:rsidRDefault="00F21BFF" w:rsidP="00AF4B5D">
      <w:pPr>
        <w:jc w:val="both"/>
        <w:rPr>
          <w:rFonts w:ascii="Times New Roman" w:hAnsi="Times New Roman"/>
          <w:b/>
        </w:rPr>
      </w:pPr>
      <w:r>
        <w:rPr>
          <w:rFonts w:ascii="Times New Roman" w:hAnsi="Times New Roman"/>
          <w:b/>
        </w:rPr>
        <w:t>2</w:t>
      </w:r>
      <w:r w:rsidRPr="00ED1058">
        <w:rPr>
          <w:rFonts w:ascii="Times New Roman" w:hAnsi="Times New Roman"/>
          <w:b/>
          <w:szCs w:val="24"/>
        </w:rPr>
        <w:t xml:space="preserve">. QUY ĐỊNH VỀ HÌNH THỨC VÀ NỘI DUNG </w:t>
      </w:r>
      <w:r>
        <w:rPr>
          <w:rFonts w:ascii="Times New Roman" w:hAnsi="Times New Roman"/>
          <w:b/>
        </w:rPr>
        <w:t>TIỂU LUẬN TỔNG QUAN</w:t>
      </w:r>
    </w:p>
    <w:p w14:paraId="63E299EC" w14:textId="68BD3595" w:rsidR="00F21BFF" w:rsidRPr="00F21BFF" w:rsidRDefault="00F21BFF" w:rsidP="00AF4B5D">
      <w:pPr>
        <w:spacing w:before="120" w:after="120" w:line="360" w:lineRule="auto"/>
        <w:jc w:val="both"/>
        <w:rPr>
          <w:rFonts w:ascii="Times New Roman" w:hAnsi="Times New Roman"/>
          <w:bCs/>
          <w:szCs w:val="24"/>
        </w:rPr>
      </w:pPr>
      <w:r>
        <w:rPr>
          <w:rFonts w:ascii="Times New Roman" w:hAnsi="Times New Roman"/>
          <w:b/>
        </w:rPr>
        <w:t>2</w:t>
      </w:r>
      <w:r w:rsidRPr="00FA5070">
        <w:rPr>
          <w:rFonts w:ascii="Times New Roman" w:hAnsi="Times New Roman"/>
          <w:b/>
          <w:szCs w:val="24"/>
          <w:lang w:val="vi-VN"/>
        </w:rPr>
        <w:t>.</w:t>
      </w:r>
      <w:r w:rsidRPr="00FA5070">
        <w:rPr>
          <w:rFonts w:ascii="Times New Roman" w:hAnsi="Times New Roman"/>
          <w:b/>
          <w:szCs w:val="24"/>
        </w:rPr>
        <w:t>1. Quy định về hình thức</w:t>
      </w:r>
    </w:p>
    <w:p w14:paraId="2999A972" w14:textId="36E2A9FA" w:rsidR="00F21BFF" w:rsidRPr="00FA5070"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Giấy A4</w:t>
      </w:r>
      <w:r w:rsidRPr="00F21BFF">
        <w:rPr>
          <w:rFonts w:ascii="Times New Roman" w:eastAsia="Times New Roman" w:hAnsi="Times New Roman" w:cs="Times New Roman"/>
          <w:highlight w:val="yellow"/>
        </w:rPr>
        <w:t>, in trên 2 mặt</w:t>
      </w:r>
      <w:r w:rsidRPr="00FA5070">
        <w:rPr>
          <w:rFonts w:ascii="Times New Roman" w:eastAsia="Times New Roman" w:hAnsi="Times New Roman" w:cs="Times New Roman"/>
        </w:rPr>
        <w:t>, in trắng đen (không in màu).</w:t>
      </w:r>
      <w:r>
        <w:rPr>
          <w:rFonts w:ascii="Times New Roman" w:eastAsia="Times New Roman" w:hAnsi="Times New Roman" w:cs="Times New Roman"/>
        </w:rPr>
        <w:t xml:space="preserve"> Khoảng cách lề (trên, dưới, trái, phải) lần lượt là: 2,5cm; 2,5cm; 3,5cm; 2,5cm. </w:t>
      </w:r>
    </w:p>
    <w:p w14:paraId="17798332" w14:textId="28A00118" w:rsidR="00F21BFF" w:rsidRPr="00FA5070"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 xml:space="preserve">Số trang được đánh ở </w:t>
      </w:r>
      <w:r w:rsidR="00A51321">
        <w:rPr>
          <w:rFonts w:ascii="Times New Roman" w:eastAsia="Times New Roman" w:hAnsi="Times New Roman" w:cs="Times New Roman"/>
        </w:rPr>
        <w:t xml:space="preserve">giữa, </w:t>
      </w:r>
      <w:r w:rsidRPr="00FA5070">
        <w:rPr>
          <w:rFonts w:ascii="Times New Roman" w:eastAsia="Times New Roman" w:hAnsi="Times New Roman" w:cs="Times New Roman"/>
        </w:rPr>
        <w:t xml:space="preserve">phía </w:t>
      </w:r>
      <w:r w:rsidR="00A51321">
        <w:rPr>
          <w:rFonts w:ascii="Times New Roman" w:eastAsia="Times New Roman" w:hAnsi="Times New Roman" w:cs="Times New Roman"/>
        </w:rPr>
        <w:t>trên đầu mỗi</w:t>
      </w:r>
      <w:r w:rsidRPr="00FA5070">
        <w:rPr>
          <w:rFonts w:ascii="Times New Roman" w:eastAsia="Times New Roman" w:hAnsi="Times New Roman" w:cs="Times New Roman"/>
        </w:rPr>
        <w:t xml:space="preserve"> trang giấy. </w:t>
      </w:r>
      <w:r>
        <w:rPr>
          <w:rFonts w:ascii="Times New Roman" w:eastAsia="Times New Roman" w:hAnsi="Times New Roman" w:cs="Times New Roman"/>
        </w:rPr>
        <w:t xml:space="preserve">Các nội dung </w:t>
      </w:r>
      <w:r w:rsidR="005C2DD2">
        <w:rPr>
          <w:rFonts w:ascii="Times New Roman" w:eastAsia="Times New Roman" w:hAnsi="Times New Roman" w:cs="Times New Roman"/>
        </w:rPr>
        <w:t>của Phần 1 “THÔNG TIN CHUNG VỀ TIỂU LUẬN TỔNG QUAN” và phần “DANH MỤC TÀI LIỆU THAM KHẢO”</w:t>
      </w:r>
      <w:r w:rsidR="003F4E6A">
        <w:rPr>
          <w:rFonts w:ascii="Times New Roman" w:eastAsia="Times New Roman" w:hAnsi="Times New Roman" w:cs="Times New Roman"/>
        </w:rPr>
        <w:t xml:space="preserve">, “PHỤ LỤC” </w:t>
      </w:r>
      <w:r>
        <w:rPr>
          <w:rFonts w:ascii="Times New Roman" w:eastAsia="Times New Roman" w:hAnsi="Times New Roman" w:cs="Times New Roman"/>
        </w:rPr>
        <w:t xml:space="preserve">được đánh số bắt đầu từ “i” đến hết. </w:t>
      </w:r>
      <w:r w:rsidR="005C2DD2">
        <w:rPr>
          <w:rFonts w:ascii="Times New Roman" w:eastAsia="Times New Roman" w:hAnsi="Times New Roman" w:cs="Times New Roman"/>
        </w:rPr>
        <w:t>Nội dung chính của TLTQ (Phần 2 “NỘI DUNG TIỂU LUẬN TỔNG QUAN”</w:t>
      </w:r>
      <w:r>
        <w:rPr>
          <w:rFonts w:ascii="Times New Roman" w:eastAsia="Times New Roman" w:hAnsi="Times New Roman" w:cs="Times New Roman"/>
        </w:rPr>
        <w:t xml:space="preserve"> được đánh số bắt đầu từ “1” đến hết. </w:t>
      </w:r>
      <w:r w:rsidR="00C55C3F">
        <w:rPr>
          <w:rFonts w:ascii="Times New Roman" w:eastAsia="Times New Roman" w:hAnsi="Times New Roman" w:cs="Times New Roman"/>
        </w:rPr>
        <w:t>Nếu có bảng biểu, hình vẽ trình bày theo chiều ngang khổ giấy thì đầu bảng là lề trái của trang, nhưng nên hạn chế trình bày theo cách này.</w:t>
      </w:r>
      <w:r>
        <w:rPr>
          <w:rFonts w:ascii="Times New Roman" w:eastAsia="Times New Roman" w:hAnsi="Times New Roman" w:cs="Times New Roman"/>
        </w:rPr>
        <w:t xml:space="preserve">  </w:t>
      </w:r>
    </w:p>
    <w:p w14:paraId="2BAAD05C" w14:textId="75FC8A60" w:rsidR="00F21BFF" w:rsidRPr="00C82188"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Bìa chính và bìa phụ: </w:t>
      </w:r>
      <w:r w:rsidRPr="00FA5070">
        <w:rPr>
          <w:rFonts w:ascii="Times New Roman" w:eastAsia="Times New Roman" w:hAnsi="Times New Roman" w:cs="Times New Roman"/>
        </w:rPr>
        <w:t>Trình bày các thông tin theo mẫu đính</w:t>
      </w:r>
      <w:r w:rsidRPr="00FA5070">
        <w:rPr>
          <w:rFonts w:ascii="Times New Roman" w:eastAsia="Times New Roman" w:hAnsi="Times New Roman" w:cs="Times New Roman"/>
          <w:lang w:val="vi-VN"/>
        </w:rPr>
        <w:t xml:space="preserve"> kèm </w:t>
      </w:r>
      <w:r w:rsidRPr="00FA5070">
        <w:rPr>
          <w:rFonts w:ascii="Times New Roman" w:eastAsia="Times New Roman" w:hAnsi="Times New Roman" w:cs="Times New Roman"/>
          <w:b/>
          <w:i/>
          <w:lang w:val="vi-VN"/>
        </w:rPr>
        <w:t>(P</w:t>
      </w:r>
      <w:r w:rsidRPr="00FA5070">
        <w:rPr>
          <w:rFonts w:ascii="Times New Roman" w:eastAsia="Times New Roman" w:hAnsi="Times New Roman" w:cs="Times New Roman"/>
          <w:b/>
          <w:i/>
        </w:rPr>
        <w:t>hụ</w:t>
      </w:r>
      <w:r w:rsidRPr="00FA5070">
        <w:rPr>
          <w:rFonts w:ascii="Times New Roman" w:eastAsia="Times New Roman" w:hAnsi="Times New Roman" w:cs="Times New Roman"/>
          <w:b/>
          <w:i/>
          <w:lang w:val="vi-VN"/>
        </w:rPr>
        <w:t xml:space="preserve"> lục </w:t>
      </w:r>
      <w:r w:rsidR="005C2DD2">
        <w:rPr>
          <w:rFonts w:ascii="Times New Roman" w:eastAsia="Times New Roman" w:hAnsi="Times New Roman" w:cs="Times New Roman"/>
          <w:b/>
          <w:i/>
        </w:rPr>
        <w:t>1</w:t>
      </w:r>
      <w:r w:rsidRPr="00FA5070">
        <w:rPr>
          <w:rFonts w:ascii="Times New Roman" w:eastAsia="Times New Roman" w:hAnsi="Times New Roman" w:cs="Times New Roman"/>
          <w:b/>
          <w:i/>
          <w:lang w:val="vi-VN"/>
        </w:rPr>
        <w:t>)</w:t>
      </w:r>
      <w:r w:rsidRPr="00FA5070">
        <w:rPr>
          <w:rFonts w:ascii="Times New Roman" w:eastAsia="Times New Roman" w:hAnsi="Times New Roman" w:cs="Times New Roman"/>
          <w:lang w:val="vi-VN"/>
        </w:rPr>
        <w:t>.</w:t>
      </w:r>
    </w:p>
    <w:p w14:paraId="53081FEE" w14:textId="77777777" w:rsidR="00F21BFF" w:rsidRPr="00933687"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933687">
        <w:rPr>
          <w:rFonts w:ascii="Times New Roman" w:eastAsia="Times New Roman" w:hAnsi="Times New Roman" w:cs="Times New Roman"/>
        </w:rPr>
        <w:t xml:space="preserve">Không </w:t>
      </w:r>
      <w:r>
        <w:rPr>
          <w:rFonts w:ascii="Times New Roman" w:eastAsia="Times New Roman" w:hAnsi="Times New Roman" w:cs="Times New Roman"/>
        </w:rPr>
        <w:t xml:space="preserve">sử dụng </w:t>
      </w:r>
      <w:r w:rsidRPr="00933687">
        <w:rPr>
          <w:rFonts w:ascii="Times New Roman" w:eastAsia="Times New Roman" w:hAnsi="Times New Roman" w:cs="Times New Roman"/>
        </w:rPr>
        <w:t>Header và Footer</w:t>
      </w:r>
      <w:r>
        <w:rPr>
          <w:rFonts w:ascii="Times New Roman" w:eastAsia="Times New Roman" w:hAnsi="Times New Roman" w:cs="Times New Roman"/>
        </w:rPr>
        <w:t>.</w:t>
      </w:r>
    </w:p>
    <w:p w14:paraId="79BDC460" w14:textId="1A2BEB3A" w:rsidR="00F21BFF" w:rsidRPr="00FA5070"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 xml:space="preserve">Trang nội dung chính sử dụng </w:t>
      </w:r>
      <w:r>
        <w:rPr>
          <w:rFonts w:ascii="Times New Roman" w:eastAsia="Times New Roman" w:hAnsi="Times New Roman" w:cs="Times New Roman"/>
        </w:rPr>
        <w:t>s</w:t>
      </w:r>
      <w:r w:rsidRPr="00FA5070">
        <w:rPr>
          <w:rFonts w:ascii="Times New Roman" w:eastAsia="Times New Roman" w:hAnsi="Times New Roman" w:cs="Times New Roman"/>
        </w:rPr>
        <w:t xml:space="preserve">ize 13, </w:t>
      </w:r>
      <w:r>
        <w:rPr>
          <w:rFonts w:ascii="Times New Roman" w:eastAsia="Times New Roman" w:hAnsi="Times New Roman" w:cs="Times New Roman"/>
        </w:rPr>
        <w:t>sử dụng f</w:t>
      </w:r>
      <w:r w:rsidRPr="00FA5070">
        <w:rPr>
          <w:rFonts w:ascii="Times New Roman" w:eastAsia="Times New Roman" w:hAnsi="Times New Roman" w:cs="Times New Roman"/>
        </w:rPr>
        <w:t xml:space="preserve">ont chữ Times New Roman, </w:t>
      </w:r>
      <w:r w:rsidR="005C2DD2">
        <w:rPr>
          <w:rFonts w:ascii="Times New Roman" w:eastAsia="Times New Roman" w:hAnsi="Times New Roman" w:cs="Times New Roman"/>
        </w:rPr>
        <w:t>giãn</w:t>
      </w:r>
      <w:r w:rsidRPr="00FA5070">
        <w:rPr>
          <w:rFonts w:ascii="Times New Roman" w:eastAsia="Times New Roman" w:hAnsi="Times New Roman" w:cs="Times New Roman"/>
        </w:rPr>
        <w:t xml:space="preserve"> cách giữa các hàng 1.5 </w:t>
      </w:r>
      <w:r w:rsidR="00A51321">
        <w:rPr>
          <w:rFonts w:ascii="Times New Roman" w:eastAsia="Times New Roman" w:hAnsi="Times New Roman" w:cs="Times New Roman"/>
        </w:rPr>
        <w:t>lines</w:t>
      </w:r>
      <w:r w:rsidRPr="00FA5070">
        <w:rPr>
          <w:rFonts w:ascii="Times New Roman" w:eastAsia="Times New Roman" w:hAnsi="Times New Roman" w:cs="Times New Roman"/>
        </w:rPr>
        <w:t>. Mật độ chữ bình thường, không kéo giãn chữ hoặc nén chữ.</w:t>
      </w:r>
      <w:r w:rsidRPr="00FA5070">
        <w:rPr>
          <w:rFonts w:ascii="Times New Roman" w:eastAsia="Times New Roman" w:hAnsi="Times New Roman" w:cs="Times New Roman"/>
          <w:lang w:val="vi-VN"/>
        </w:rPr>
        <w:t xml:space="preserve"> </w:t>
      </w:r>
    </w:p>
    <w:p w14:paraId="00238BB1" w14:textId="77777777" w:rsidR="00F21BFF" w:rsidRPr="000700AD"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0700AD">
        <w:rPr>
          <w:rFonts w:ascii="Times New Roman" w:eastAsia="Times New Roman" w:hAnsi="Times New Roman" w:cs="Times New Roman"/>
        </w:rPr>
        <w:t xml:space="preserve">Các chương được sắp xếp và đánh số theo thứ tự </w:t>
      </w:r>
      <w:r>
        <w:rPr>
          <w:rFonts w:ascii="Times New Roman" w:eastAsia="Times New Roman" w:hAnsi="Times New Roman" w:cs="Times New Roman"/>
        </w:rPr>
        <w:t>của chương (</w:t>
      </w:r>
      <w:r w:rsidRPr="00BF08CF">
        <w:rPr>
          <w:rFonts w:ascii="Times New Roman" w:eastAsia="Times New Roman" w:hAnsi="Times New Roman" w:cs="Times New Roman"/>
        </w:rPr>
        <w:t>Chương 1., Chương 2</w:t>
      </w:r>
      <w:r w:rsidRPr="008C62EE">
        <w:rPr>
          <w:rFonts w:ascii="Times New Roman" w:eastAsia="Times New Roman" w:hAnsi="Times New Roman" w:cs="Times New Roman"/>
        </w:rPr>
        <w:t>,</w:t>
      </w:r>
      <w:r>
        <w:rPr>
          <w:rFonts w:ascii="Times New Roman" w:eastAsia="Times New Roman" w:hAnsi="Times New Roman" w:cs="Times New Roman"/>
        </w:rPr>
        <w:t xml:space="preserve"> </w:t>
      </w:r>
      <w:r w:rsidRPr="008C62EE">
        <w:rPr>
          <w:rFonts w:ascii="Times New Roman" w:eastAsia="Times New Roman" w:hAnsi="Times New Roman" w:cs="Times New Roman"/>
        </w:rPr>
        <w:t>…</w:t>
      </w:r>
      <w:r>
        <w:rPr>
          <w:rFonts w:ascii="Times New Roman" w:eastAsia="Times New Roman" w:hAnsi="Times New Roman" w:cs="Times New Roman"/>
        </w:rPr>
        <w:t>).</w:t>
      </w:r>
      <w:r w:rsidRPr="008C62EE">
        <w:rPr>
          <w:rFonts w:ascii="Times New Roman" w:eastAsia="Times New Roman" w:hAnsi="Times New Roman" w:cs="Times New Roman"/>
        </w:rPr>
        <w:t xml:space="preserve"> Tiêu đề chương in đậm, cỡ chữ 14, </w:t>
      </w:r>
      <w:r w:rsidRPr="004341AD">
        <w:rPr>
          <w:rFonts w:ascii="Times New Roman" w:eastAsia="Times New Roman" w:hAnsi="Times New Roman" w:cs="Times New Roman"/>
        </w:rPr>
        <w:t>in hoa</w:t>
      </w:r>
      <w:r>
        <w:rPr>
          <w:rFonts w:ascii="Times New Roman" w:eastAsia="Times New Roman" w:hAnsi="Times New Roman" w:cs="Times New Roman"/>
        </w:rPr>
        <w:t>, sử dụng f</w:t>
      </w:r>
      <w:r w:rsidRPr="00FA5070">
        <w:rPr>
          <w:rFonts w:ascii="Times New Roman" w:eastAsia="Times New Roman" w:hAnsi="Times New Roman" w:cs="Times New Roman"/>
        </w:rPr>
        <w:t>ont chữ Times New Roman</w:t>
      </w:r>
      <w:r w:rsidRPr="004341AD">
        <w:rPr>
          <w:rFonts w:ascii="Times New Roman" w:eastAsia="Times New Roman" w:hAnsi="Times New Roman" w:cs="Times New Roman"/>
        </w:rPr>
        <w:t>. Spacing</w:t>
      </w:r>
      <w:r>
        <w:rPr>
          <w:rFonts w:ascii="Times New Roman" w:eastAsia="Times New Roman" w:hAnsi="Times New Roman" w:cs="Times New Roman"/>
        </w:rPr>
        <w:t>:</w:t>
      </w:r>
      <w:r w:rsidRPr="004341AD">
        <w:rPr>
          <w:rFonts w:ascii="Times New Roman" w:eastAsia="Times New Roman" w:hAnsi="Times New Roman" w:cs="Times New Roman"/>
        </w:rPr>
        <w:t xml:space="preserve"> Before 6</w:t>
      </w:r>
      <w:r>
        <w:rPr>
          <w:rFonts w:ascii="Times New Roman" w:eastAsia="Times New Roman" w:hAnsi="Times New Roman" w:cs="Times New Roman"/>
        </w:rPr>
        <w:t xml:space="preserve"> </w:t>
      </w:r>
      <w:r w:rsidRPr="000700AD">
        <w:rPr>
          <w:rFonts w:ascii="Times New Roman" w:eastAsia="Times New Roman" w:hAnsi="Times New Roman" w:cs="Times New Roman"/>
        </w:rPr>
        <w:t xml:space="preserve">pt, After: </w:t>
      </w:r>
      <w:r>
        <w:rPr>
          <w:rFonts w:ascii="Times New Roman" w:eastAsia="Times New Roman" w:hAnsi="Times New Roman" w:cs="Times New Roman"/>
        </w:rPr>
        <w:t>1</w:t>
      </w:r>
      <w:r w:rsidRPr="000700AD">
        <w:rPr>
          <w:rFonts w:ascii="Times New Roman" w:eastAsia="Times New Roman" w:hAnsi="Times New Roman" w:cs="Times New Roman"/>
        </w:rPr>
        <w:t xml:space="preserve">2 pt, Line spacing: 1.5 lines, không thụt đầu hàng, căn </w:t>
      </w:r>
      <w:r>
        <w:rPr>
          <w:rFonts w:ascii="Times New Roman" w:eastAsia="Times New Roman" w:hAnsi="Times New Roman" w:cs="Times New Roman"/>
        </w:rPr>
        <w:t>giữa</w:t>
      </w:r>
      <w:r w:rsidRPr="000700AD">
        <w:rPr>
          <w:rFonts w:ascii="Times New Roman" w:eastAsia="Times New Roman" w:hAnsi="Times New Roman" w:cs="Times New Roman"/>
        </w:rPr>
        <w:t>.</w:t>
      </w:r>
      <w:r w:rsidRPr="00BF08CF">
        <w:rPr>
          <w:rFonts w:ascii="Times New Roman" w:eastAsia="Times New Roman" w:hAnsi="Times New Roman" w:cs="Times New Roman"/>
        </w:rPr>
        <w:t xml:space="preserve"> </w:t>
      </w:r>
    </w:p>
    <w:p w14:paraId="6EB2BFAB" w14:textId="58665970" w:rsidR="00C55C3F"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 xml:space="preserve">Các mục và tiểu mục của </w:t>
      </w:r>
      <w:r w:rsidR="00A51321">
        <w:rPr>
          <w:rFonts w:ascii="Times New Roman" w:eastAsia="Times New Roman" w:hAnsi="Times New Roman" w:cs="Times New Roman"/>
        </w:rPr>
        <w:t>TLTQ</w:t>
      </w:r>
      <w:r w:rsidRPr="00FA5070">
        <w:rPr>
          <w:rFonts w:ascii="Times New Roman" w:eastAsia="Times New Roman" w:hAnsi="Times New Roman" w:cs="Times New Roman"/>
        </w:rPr>
        <w:t xml:space="preserve"> được trình bày và đánh số theo nhóm chữ số</w:t>
      </w:r>
      <w:r w:rsidR="00C55C3F">
        <w:rPr>
          <w:rFonts w:ascii="Times New Roman" w:eastAsia="Times New Roman" w:hAnsi="Times New Roman" w:cs="Times New Roman"/>
        </w:rPr>
        <w:t xml:space="preserve">, nhiều nhất gồm bốn chữ số với số thứ nhất chỉ </w:t>
      </w:r>
      <w:r w:rsidR="00C55C3F" w:rsidRPr="00C55C3F">
        <w:rPr>
          <w:rFonts w:ascii="Times New Roman" w:eastAsia="Times New Roman" w:hAnsi="Times New Roman" w:cs="Times New Roman"/>
          <w:highlight w:val="yellow"/>
        </w:rPr>
        <w:t>số chương hay nội dung chính</w:t>
      </w:r>
      <w:r w:rsidR="00C55C3F">
        <w:rPr>
          <w:rFonts w:ascii="Times New Roman" w:eastAsia="Times New Roman" w:hAnsi="Times New Roman" w:cs="Times New Roman"/>
        </w:rPr>
        <w:t xml:space="preserve"> của TLTQ (ví dụ 2.1.2.1 chỉ tiểu mục 1, nhóm tiểu mục 2, mục 1, chương 2)</w:t>
      </w:r>
      <w:r>
        <w:rPr>
          <w:rFonts w:ascii="Times New Roman" w:eastAsia="Times New Roman" w:hAnsi="Times New Roman" w:cs="Times New Roman"/>
        </w:rPr>
        <w:t>.</w:t>
      </w:r>
      <w:r w:rsidR="00C55C3F">
        <w:rPr>
          <w:rFonts w:ascii="Times New Roman" w:eastAsia="Times New Roman" w:hAnsi="Times New Roman" w:cs="Times New Roman"/>
        </w:rPr>
        <w:t xml:space="preserve"> Tại mỗi nhóm tiểu mục phải có ít nhất hai tiểu mục, nghĩa là không thể có tiểu mục 2.1.1 mà không có tiểu mục 2.1.2 tiếp theo.</w:t>
      </w:r>
      <w:r>
        <w:rPr>
          <w:rFonts w:ascii="Times New Roman" w:eastAsia="Times New Roman" w:hAnsi="Times New Roman" w:cs="Times New Roman"/>
        </w:rPr>
        <w:t xml:space="preserve"> </w:t>
      </w:r>
    </w:p>
    <w:p w14:paraId="23920B1F" w14:textId="77777777" w:rsidR="00F21BFF" w:rsidRPr="00FA5070"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w:t>
      </w:r>
      <w:r w:rsidRPr="00FA5070">
        <w:rPr>
          <w:rFonts w:ascii="Times New Roman" w:eastAsia="Times New Roman" w:hAnsi="Times New Roman" w:cs="Times New Roman"/>
        </w:rPr>
        <w:t xml:space="preserve">Không được dùng chữ nổi, chữ kiểu, chữ thư pháp, số </w:t>
      </w:r>
      <w:r>
        <w:rPr>
          <w:rFonts w:ascii="Times New Roman" w:eastAsia="Times New Roman" w:hAnsi="Times New Roman" w:cs="Times New Roman"/>
        </w:rPr>
        <w:t>L</w:t>
      </w:r>
      <w:r w:rsidRPr="00FA5070">
        <w:rPr>
          <w:rFonts w:ascii="Times New Roman" w:eastAsia="Times New Roman" w:hAnsi="Times New Roman" w:cs="Times New Roman"/>
        </w:rPr>
        <w:t xml:space="preserve">a mã. </w:t>
      </w:r>
    </w:p>
    <w:p w14:paraId="34C15BA2" w14:textId="604440BB" w:rsidR="00F21BFF"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34401E">
        <w:rPr>
          <w:rFonts w:ascii="Times New Roman" w:eastAsia="Times New Roman" w:hAnsi="Times New Roman" w:cs="Times New Roman"/>
        </w:rPr>
        <w:t>Việc đánh số bảng biểu, hình vẽ, phương trình phải gắn với số chương</w:t>
      </w:r>
      <w:r w:rsidR="004A2ACC">
        <w:rPr>
          <w:rFonts w:ascii="Times New Roman" w:eastAsia="Times New Roman" w:hAnsi="Times New Roman" w:cs="Times New Roman"/>
        </w:rPr>
        <w:t>; ví dụ Hình 2.3 có nghĩa là hình thứ 3 trong chương 2. Mọi đồ thị, bảng biểu lấy từ các nguồn khác phải được trích dẫn đầy đủ, nguồn trích dẫn phải được liệt kê chính xác trong danh mục Tài liệu tham khảo.</w:t>
      </w:r>
    </w:p>
    <w:p w14:paraId="42E56140" w14:textId="7F5D6AEC" w:rsidR="004A2ACC" w:rsidRDefault="004A2ACC"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Đầu đề của bảng biểu ghi phía trên bảng, đầu đề của hình vẽ ghi phía dưới hình. Thông thường, những bảng ngắn và đồ thị nhỏ phải đi liền với phần nội dung đề cập tới các bảng và đồ thị này ở lần thứ nhất. Các bảng dài có thể để ở những trang riêng nhưng cũng phải tiếp theo ngay phần nội dung đề cập tới bảng này ở lần đầu tiên.</w:t>
      </w:r>
    </w:p>
    <w:p w14:paraId="78E5389B" w14:textId="77777777" w:rsidR="00F21BFF" w:rsidRDefault="00F21BFF" w:rsidP="00AF4B5D">
      <w:pPr>
        <w:spacing w:line="336" w:lineRule="auto"/>
        <w:jc w:val="both"/>
        <w:rPr>
          <w:rFonts w:ascii="Times New Roman" w:hAnsi="Times New Roman"/>
          <w:szCs w:val="24"/>
        </w:rPr>
      </w:pPr>
      <w:r>
        <w:rPr>
          <w:rFonts w:ascii="Times New Roman" w:hAnsi="Times New Roman"/>
          <w:szCs w:val="24"/>
        </w:rPr>
        <w:t>- Phụ lục</w:t>
      </w:r>
      <w:r w:rsidRPr="002B7F99">
        <w:rPr>
          <w:rFonts w:ascii="Times New Roman" w:hAnsi="Times New Roman"/>
          <w:szCs w:val="24"/>
        </w:rPr>
        <w:t xml:space="preserve"> bao gồm những thông tin nội dung cần thiết để giải thích chi tiết hơn cho những nội dung đã trình bày trong các chương. </w:t>
      </w:r>
      <w:r>
        <w:rPr>
          <w:rFonts w:ascii="Times New Roman" w:hAnsi="Times New Roman"/>
          <w:szCs w:val="24"/>
        </w:rPr>
        <w:t xml:space="preserve">Phụ lục được đánh theo số thứ tự liên tiếp, bắt đầu từ 01 đến hết. </w:t>
      </w:r>
      <w:r w:rsidRPr="002B7F99">
        <w:rPr>
          <w:rFonts w:ascii="Times New Roman" w:hAnsi="Times New Roman"/>
          <w:szCs w:val="24"/>
        </w:rPr>
        <w:t xml:space="preserve">Khi trình bày một phụ lục để giải thích cho một nội dung trong phần các chương thì phải có chú thích ngay tại nội dung đó để hướng người đọc đến việc tham khảo thêm ở phụ lục. Những thông tin không có liên hệ gì với phần viết trong các chương thì không được đưa vào phụ lục. </w:t>
      </w:r>
    </w:p>
    <w:p w14:paraId="0CB97B96" w14:textId="7B110DAB" w:rsidR="00F21BFF" w:rsidRPr="008A24FC" w:rsidRDefault="00F21BFF" w:rsidP="00AF4B5D">
      <w:pPr>
        <w:pStyle w:val="ListParagraph"/>
        <w:tabs>
          <w:tab w:val="left" w:pos="284"/>
        </w:tabs>
        <w:spacing w:after="0" w:line="360" w:lineRule="auto"/>
        <w:ind w:left="0"/>
        <w:jc w:val="both"/>
        <w:rPr>
          <w:rFonts w:ascii="Times New Roman" w:eastAsia="Times New Roman" w:hAnsi="Times New Roman" w:cs="Times New Roman"/>
        </w:rPr>
      </w:pPr>
      <w:r>
        <w:rPr>
          <w:rFonts w:ascii="Times New Roman" w:eastAsia="Times New Roman" w:hAnsi="Times New Roman" w:cs="Times New Roman"/>
        </w:rPr>
        <w:t xml:space="preserve">- Phải sang trang khi kết thúc nội dung các phần (mục lục, danh mục viết tắt, danh mục bảng, danh mục hình, mở đầu, các chương, kết luận, danh mục tài liệu tham khảo, phụ lục).     </w:t>
      </w:r>
    </w:p>
    <w:p w14:paraId="42C6E4E9" w14:textId="5079491A" w:rsidR="00F21BFF" w:rsidRPr="00141FC7" w:rsidRDefault="00F21BFF" w:rsidP="00AF4B5D">
      <w:pPr>
        <w:spacing w:line="360" w:lineRule="auto"/>
        <w:jc w:val="both"/>
        <w:rPr>
          <w:rFonts w:ascii="Times New Roman" w:hAnsi="Times New Roman"/>
          <w:szCs w:val="24"/>
        </w:rPr>
      </w:pPr>
      <w:r w:rsidRPr="00141FC7">
        <w:rPr>
          <w:rFonts w:ascii="Times New Roman" w:hAnsi="Times New Roman"/>
          <w:szCs w:val="24"/>
        </w:rPr>
        <w:t xml:space="preserve">- Đóng bìa: Bìa </w:t>
      </w:r>
      <w:r w:rsidR="00F07038">
        <w:rPr>
          <w:rFonts w:ascii="Times New Roman" w:hAnsi="Times New Roman"/>
        </w:rPr>
        <w:t>cứng</w:t>
      </w:r>
      <w:r w:rsidRPr="00141FC7">
        <w:rPr>
          <w:rFonts w:ascii="Times New Roman" w:hAnsi="Times New Roman"/>
          <w:szCs w:val="24"/>
        </w:rPr>
        <w:t>, đóng gáy bình thường, không đóng gáy lò xo.</w:t>
      </w:r>
    </w:p>
    <w:p w14:paraId="63489A0E" w14:textId="1F0DC607" w:rsidR="00F21BFF" w:rsidRPr="00913994" w:rsidRDefault="00F07038" w:rsidP="00AF4B5D">
      <w:pPr>
        <w:spacing w:line="360" w:lineRule="auto"/>
        <w:jc w:val="both"/>
        <w:rPr>
          <w:rFonts w:ascii="Times New Roman" w:hAnsi="Times New Roman"/>
          <w:b/>
          <w:szCs w:val="24"/>
          <w:lang w:val="vi-VN"/>
        </w:rPr>
      </w:pPr>
      <w:r>
        <w:rPr>
          <w:rFonts w:ascii="Times New Roman" w:hAnsi="Times New Roman"/>
          <w:b/>
        </w:rPr>
        <w:t>2</w:t>
      </w:r>
      <w:r w:rsidR="00F21BFF" w:rsidRPr="00913994">
        <w:rPr>
          <w:rFonts w:ascii="Times New Roman" w:hAnsi="Times New Roman"/>
          <w:b/>
          <w:szCs w:val="24"/>
          <w:lang w:val="vi-VN"/>
        </w:rPr>
        <w:t>.2. Qui định về nội dung</w:t>
      </w:r>
      <w:r w:rsidR="00F21BFF" w:rsidRPr="00913994">
        <w:rPr>
          <w:rFonts w:ascii="Times New Roman" w:hAnsi="Times New Roman"/>
          <w:b/>
          <w:szCs w:val="24"/>
          <w:lang w:val="vi-VN"/>
        </w:rPr>
        <w:tab/>
      </w:r>
    </w:p>
    <w:p w14:paraId="2B0950F5" w14:textId="4EC9D2D8" w:rsidR="00EA79CA" w:rsidRDefault="00EA79CA" w:rsidP="00AF4B5D">
      <w:pPr>
        <w:shd w:val="clear" w:color="auto" w:fill="FFFFFF"/>
        <w:spacing w:line="360" w:lineRule="auto"/>
        <w:jc w:val="both"/>
        <w:rPr>
          <w:rFonts w:ascii="Times New Roman" w:hAnsi="Times New Roman"/>
          <w:i/>
        </w:rPr>
      </w:pPr>
      <w:r>
        <w:rPr>
          <w:rFonts w:ascii="Times New Roman" w:hAnsi="Times New Roman"/>
          <w:iCs/>
        </w:rPr>
        <w:t>TLTQ</w:t>
      </w:r>
      <w:r w:rsidRPr="00F703AD">
        <w:rPr>
          <w:rFonts w:ascii="Times New Roman" w:hAnsi="Times New Roman"/>
          <w:iCs/>
          <w:szCs w:val="24"/>
        </w:rPr>
        <w:t xml:space="preserve"> phải bao gồm các phần theo thứ tự sau</w:t>
      </w:r>
      <w:r w:rsidRPr="00FA5070">
        <w:rPr>
          <w:rFonts w:ascii="Times New Roman" w:hAnsi="Times New Roman"/>
          <w:i/>
          <w:szCs w:val="24"/>
        </w:rPr>
        <w:t>:</w:t>
      </w:r>
    </w:p>
    <w:p w14:paraId="59FB4FEC" w14:textId="77777777" w:rsidR="00AA7E2E" w:rsidRDefault="00AA7E2E" w:rsidP="00AF4B5D">
      <w:pPr>
        <w:spacing w:line="360" w:lineRule="auto"/>
        <w:jc w:val="both"/>
        <w:rPr>
          <w:rFonts w:ascii="Times New Roman" w:hAnsi="Times New Roman"/>
          <w:lang w:val="fr-FR"/>
        </w:rPr>
      </w:pPr>
      <w:r>
        <w:rPr>
          <w:rFonts w:ascii="Times New Roman" w:hAnsi="Times New Roman"/>
          <w:szCs w:val="24"/>
          <w:lang w:val="fr-FR"/>
        </w:rPr>
        <w:t xml:space="preserve">- </w:t>
      </w:r>
      <w:r w:rsidRPr="002F3E66">
        <w:rPr>
          <w:rFonts w:ascii="Times New Roman" w:hAnsi="Times New Roman"/>
          <w:szCs w:val="24"/>
          <w:lang w:val="fr-FR"/>
        </w:rPr>
        <w:t>Trang bìa và trang phụ bìa</w:t>
      </w:r>
      <w:r>
        <w:rPr>
          <w:rFonts w:ascii="Times New Roman" w:hAnsi="Times New Roman"/>
          <w:lang w:val="fr-FR"/>
        </w:rPr>
        <w:t>/ trang bìa lót</w:t>
      </w:r>
    </w:p>
    <w:p w14:paraId="0C372EA2" w14:textId="21DA97B9" w:rsidR="00A74825" w:rsidRPr="00A74825" w:rsidRDefault="00AA7E2E" w:rsidP="00AF4B5D">
      <w:pPr>
        <w:spacing w:line="360" w:lineRule="auto"/>
        <w:jc w:val="both"/>
        <w:rPr>
          <w:rFonts w:ascii="Times New Roman" w:hAnsi="Times New Roman"/>
          <w:lang w:val="fr-FR"/>
        </w:rPr>
      </w:pPr>
      <w:r w:rsidRPr="00AA7E2E">
        <w:rPr>
          <w:rFonts w:ascii="Times New Roman" w:hAnsi="Times New Roman"/>
          <w:i/>
        </w:rPr>
        <w:t xml:space="preserve">- </w:t>
      </w:r>
      <w:r w:rsidR="00A74825" w:rsidRPr="00A74825">
        <w:rPr>
          <w:rFonts w:ascii="Times New Roman" w:hAnsi="Times New Roman"/>
          <w:iCs/>
        </w:rPr>
        <w:t>Phần 1:</w:t>
      </w:r>
    </w:p>
    <w:p w14:paraId="3C04A3E4" w14:textId="5EA92BD5" w:rsidR="00A74825" w:rsidRPr="00A74825" w:rsidRDefault="00A74825" w:rsidP="00AF4B5D">
      <w:pPr>
        <w:shd w:val="clear" w:color="auto" w:fill="FFFFFF"/>
        <w:spacing w:line="360" w:lineRule="auto"/>
        <w:jc w:val="center"/>
        <w:rPr>
          <w:rFonts w:ascii="Times New Roman" w:hAnsi="Times New Roman"/>
          <w:b/>
          <w:iCs/>
        </w:rPr>
      </w:pPr>
      <w:r w:rsidRPr="00A74825">
        <w:rPr>
          <w:rFonts w:ascii="Times New Roman" w:hAnsi="Times New Roman"/>
          <w:b/>
          <w:iCs/>
        </w:rPr>
        <w:t>THÔNG TIN CHUNG VỀ TIỂU LUẬN TỔNG QUAN</w:t>
      </w:r>
    </w:p>
    <w:p w14:paraId="6F30A718" w14:textId="77777777" w:rsidR="00A74825" w:rsidRPr="00A74825" w:rsidRDefault="00A74825" w:rsidP="00AF4B5D">
      <w:pPr>
        <w:numPr>
          <w:ilvl w:val="0"/>
          <w:numId w:val="3"/>
        </w:numPr>
        <w:spacing w:line="360" w:lineRule="auto"/>
        <w:jc w:val="both"/>
        <w:rPr>
          <w:rFonts w:ascii="Times New Roman" w:hAnsi="Times New Roman"/>
          <w:iCs/>
          <w:sz w:val="26"/>
          <w:szCs w:val="26"/>
        </w:rPr>
      </w:pPr>
      <w:r w:rsidRPr="00A74825">
        <w:rPr>
          <w:rFonts w:ascii="Times New Roman" w:hAnsi="Times New Roman"/>
          <w:iCs/>
          <w:sz w:val="26"/>
          <w:szCs w:val="26"/>
        </w:rPr>
        <w:t xml:space="preserve">Tên luận án </w:t>
      </w:r>
      <w:r w:rsidRPr="00AA7E2E">
        <w:rPr>
          <w:rFonts w:ascii="Times New Roman" w:hAnsi="Times New Roman"/>
          <w:i/>
          <w:sz w:val="26"/>
          <w:szCs w:val="26"/>
        </w:rPr>
        <w:t>(theo quyết định giao đề tài)</w:t>
      </w:r>
    </w:p>
    <w:p w14:paraId="0956A402" w14:textId="15AE2E2E" w:rsidR="00A74825" w:rsidRPr="00A74825" w:rsidRDefault="00A74825" w:rsidP="00AF4B5D">
      <w:pPr>
        <w:numPr>
          <w:ilvl w:val="0"/>
          <w:numId w:val="3"/>
        </w:numPr>
        <w:spacing w:line="360" w:lineRule="auto"/>
        <w:jc w:val="both"/>
        <w:rPr>
          <w:rFonts w:ascii="Times New Roman" w:hAnsi="Times New Roman"/>
          <w:iCs/>
          <w:sz w:val="26"/>
          <w:szCs w:val="26"/>
        </w:rPr>
      </w:pPr>
      <w:r w:rsidRPr="00A74825">
        <w:rPr>
          <w:rFonts w:ascii="Times New Roman" w:hAnsi="Times New Roman"/>
          <w:iCs/>
          <w:sz w:val="26"/>
          <w:szCs w:val="26"/>
        </w:rPr>
        <w:t>Tên tiểu luận tổng quan</w:t>
      </w:r>
    </w:p>
    <w:p w14:paraId="1CB458FB" w14:textId="77777777" w:rsidR="00A74825" w:rsidRPr="00A74825" w:rsidRDefault="00A74825" w:rsidP="00AF4B5D">
      <w:pPr>
        <w:numPr>
          <w:ilvl w:val="0"/>
          <w:numId w:val="3"/>
        </w:numPr>
        <w:shd w:val="clear" w:color="auto" w:fill="FFFFFF"/>
        <w:spacing w:line="360" w:lineRule="auto"/>
        <w:jc w:val="both"/>
        <w:rPr>
          <w:rFonts w:ascii="Times New Roman" w:hAnsi="Times New Roman"/>
          <w:iCs/>
        </w:rPr>
      </w:pPr>
      <w:r w:rsidRPr="00A74825">
        <w:rPr>
          <w:rFonts w:ascii="Times New Roman" w:hAnsi="Times New Roman"/>
          <w:iCs/>
        </w:rPr>
        <w:t>Mục lục</w:t>
      </w:r>
    </w:p>
    <w:p w14:paraId="73D63C10" w14:textId="33AC9734" w:rsidR="00AA7E2E" w:rsidRPr="00AA7E2E" w:rsidRDefault="00AA7E2E" w:rsidP="00AF4B5D">
      <w:pPr>
        <w:pStyle w:val="ListParagraph"/>
        <w:numPr>
          <w:ilvl w:val="0"/>
          <w:numId w:val="3"/>
        </w:numPr>
        <w:spacing w:after="0" w:line="360" w:lineRule="auto"/>
        <w:jc w:val="both"/>
        <w:rPr>
          <w:rFonts w:ascii="Times New Roman" w:eastAsia="Times New Roman" w:hAnsi="Times New Roman" w:cs="Times New Roman"/>
        </w:rPr>
      </w:pPr>
      <w:r w:rsidRPr="00AA7E2E">
        <w:rPr>
          <w:rFonts w:ascii="Times New Roman" w:eastAsia="Times New Roman" w:hAnsi="Times New Roman" w:cs="Times New Roman"/>
        </w:rPr>
        <w:t>Danh mục viết tắt (nếu có)</w:t>
      </w:r>
    </w:p>
    <w:p w14:paraId="7CCB17F0" w14:textId="13C169FC" w:rsidR="00AA7E2E" w:rsidRPr="00AA7E2E" w:rsidRDefault="00AA7E2E" w:rsidP="00AF4B5D">
      <w:pPr>
        <w:pStyle w:val="ListParagraph"/>
        <w:numPr>
          <w:ilvl w:val="0"/>
          <w:numId w:val="3"/>
        </w:numPr>
        <w:spacing w:after="0" w:line="360" w:lineRule="auto"/>
        <w:jc w:val="both"/>
        <w:rPr>
          <w:rFonts w:ascii="Times New Roman" w:eastAsia="Times New Roman" w:hAnsi="Times New Roman" w:cs="Times New Roman"/>
        </w:rPr>
      </w:pPr>
      <w:r w:rsidRPr="00AA7E2E">
        <w:rPr>
          <w:rFonts w:ascii="Times New Roman" w:eastAsia="Times New Roman" w:hAnsi="Times New Roman" w:cs="Times New Roman"/>
        </w:rPr>
        <w:t>Danh mục bảng</w:t>
      </w:r>
      <w:r>
        <w:rPr>
          <w:rFonts w:ascii="Times New Roman" w:eastAsia="Times New Roman" w:hAnsi="Times New Roman" w:cs="Times New Roman"/>
        </w:rPr>
        <w:t xml:space="preserve"> </w:t>
      </w:r>
      <w:r w:rsidRPr="00AA7E2E">
        <w:rPr>
          <w:rFonts w:ascii="Times New Roman" w:eastAsia="Times New Roman" w:hAnsi="Times New Roman" w:cs="Times New Roman"/>
        </w:rPr>
        <w:t>(nếu có)</w:t>
      </w:r>
    </w:p>
    <w:p w14:paraId="16624235" w14:textId="2EC5CCD6" w:rsidR="00AA7E2E" w:rsidRPr="00AA7E2E" w:rsidRDefault="00AA7E2E" w:rsidP="00AF4B5D">
      <w:pPr>
        <w:pStyle w:val="ListParagraph"/>
        <w:numPr>
          <w:ilvl w:val="0"/>
          <w:numId w:val="3"/>
        </w:numPr>
        <w:spacing w:after="0" w:line="360" w:lineRule="auto"/>
        <w:jc w:val="both"/>
        <w:rPr>
          <w:rFonts w:ascii="Times New Roman" w:eastAsia="Times New Roman" w:hAnsi="Times New Roman" w:cs="Times New Roman"/>
        </w:rPr>
      </w:pPr>
      <w:r w:rsidRPr="00AA7E2E">
        <w:rPr>
          <w:rFonts w:ascii="Times New Roman" w:eastAsia="Times New Roman" w:hAnsi="Times New Roman" w:cs="Times New Roman"/>
        </w:rPr>
        <w:t>Danh mục hình (nếu có)</w:t>
      </w:r>
    </w:p>
    <w:p w14:paraId="759032D0" w14:textId="21BA8CA5" w:rsidR="00A74825" w:rsidRPr="00AA7E2E" w:rsidRDefault="00AA7E2E" w:rsidP="00AF4B5D">
      <w:pPr>
        <w:jc w:val="both"/>
        <w:rPr>
          <w:rFonts w:ascii="Times New Roman" w:hAnsi="Times New Roman"/>
          <w:bCs/>
          <w:sz w:val="26"/>
          <w:szCs w:val="26"/>
        </w:rPr>
      </w:pPr>
      <w:r>
        <w:rPr>
          <w:rFonts w:ascii="Times New Roman" w:hAnsi="Times New Roman"/>
          <w:bCs/>
          <w:sz w:val="26"/>
          <w:szCs w:val="26"/>
        </w:rPr>
        <w:t xml:space="preserve">- </w:t>
      </w:r>
      <w:r w:rsidR="00A74825" w:rsidRPr="00AA7E2E">
        <w:rPr>
          <w:rFonts w:ascii="Times New Roman" w:hAnsi="Times New Roman"/>
          <w:bCs/>
          <w:sz w:val="26"/>
          <w:szCs w:val="26"/>
        </w:rPr>
        <w:t>Phần 2:</w:t>
      </w:r>
    </w:p>
    <w:p w14:paraId="37FA3B17" w14:textId="77777777" w:rsidR="00A74825" w:rsidRPr="00A74825" w:rsidRDefault="00A74825" w:rsidP="00AF4B5D">
      <w:pPr>
        <w:ind w:left="360"/>
        <w:jc w:val="center"/>
        <w:rPr>
          <w:rFonts w:ascii="Times New Roman" w:hAnsi="Times New Roman"/>
          <w:b/>
          <w:sz w:val="26"/>
          <w:szCs w:val="26"/>
        </w:rPr>
      </w:pPr>
      <w:r w:rsidRPr="00A74825">
        <w:rPr>
          <w:rFonts w:ascii="Times New Roman" w:hAnsi="Times New Roman"/>
          <w:b/>
          <w:sz w:val="26"/>
          <w:szCs w:val="26"/>
        </w:rPr>
        <w:t>NỘI DUNG TIỂU LUẬN TỔNG QUAN</w:t>
      </w:r>
    </w:p>
    <w:p w14:paraId="0CB868E6" w14:textId="37CD1C61" w:rsidR="00EF77C5" w:rsidRPr="003F4E6A" w:rsidRDefault="003F4E6A" w:rsidP="00AF4B5D">
      <w:pPr>
        <w:spacing w:line="276" w:lineRule="auto"/>
        <w:jc w:val="both"/>
        <w:rPr>
          <w:rFonts w:ascii="Times New Roman" w:hAnsi="Times New Roman"/>
          <w:b/>
        </w:rPr>
      </w:pPr>
      <w:r>
        <w:rPr>
          <w:rFonts w:ascii="Times New Roman" w:hAnsi="Times New Roman"/>
          <w:b/>
        </w:rPr>
        <w:t xml:space="preserve">1. </w:t>
      </w:r>
      <w:r w:rsidR="00EF77C5" w:rsidRPr="003F4E6A">
        <w:rPr>
          <w:rFonts w:ascii="Times New Roman" w:hAnsi="Times New Roman"/>
          <w:b/>
        </w:rPr>
        <w:t>Mở đầu</w:t>
      </w:r>
    </w:p>
    <w:p w14:paraId="199CF0DC" w14:textId="77777777" w:rsidR="00EF77C5" w:rsidRPr="00D52E80" w:rsidRDefault="00EF77C5" w:rsidP="00AF4B5D">
      <w:pPr>
        <w:pStyle w:val="ListParagraph"/>
        <w:spacing w:after="0"/>
        <w:ind w:left="0"/>
        <w:jc w:val="both"/>
        <w:rPr>
          <w:rFonts w:ascii="Times New Roman" w:hAnsi="Times New Roman"/>
          <w:b/>
        </w:rPr>
      </w:pPr>
      <w:r w:rsidRPr="00D52E80">
        <w:rPr>
          <w:rFonts w:ascii="Times New Roman" w:hAnsi="Times New Roman"/>
          <w:b/>
        </w:rPr>
        <w:t xml:space="preserve">1.1 </w:t>
      </w:r>
      <w:r w:rsidRPr="00D52E80">
        <w:rPr>
          <w:rFonts w:ascii="Times New Roman" w:hAnsi="Times New Roman"/>
          <w:b/>
          <w:lang w:val="vi-VN"/>
        </w:rPr>
        <w:t>Tính cần thiết của vấn đề nghiên cứu</w:t>
      </w:r>
      <w:r w:rsidRPr="00D52E80">
        <w:rPr>
          <w:rFonts w:ascii="Times New Roman" w:hAnsi="Times New Roman"/>
          <w:i/>
          <w:iCs/>
        </w:rPr>
        <w:t xml:space="preserve"> (N</w:t>
      </w:r>
      <w:r w:rsidRPr="00D52E80">
        <w:rPr>
          <w:rFonts w:ascii="Times New Roman" w:hAnsi="Times New Roman"/>
          <w:i/>
          <w:lang w:val="vi-VN"/>
        </w:rPr>
        <w:t>êu những vấn đề còn tồn tại, chỉ ra những vấn đề mà luận án cần tập trung nghiên cứu giải quyết</w:t>
      </w:r>
      <w:r w:rsidRPr="00D52E80">
        <w:rPr>
          <w:rFonts w:ascii="Times New Roman" w:hAnsi="Times New Roman"/>
          <w:i/>
        </w:rPr>
        <w:t xml:space="preserve">. </w:t>
      </w:r>
      <w:r w:rsidRPr="00D52E80">
        <w:rPr>
          <w:rFonts w:ascii="Times New Roman" w:hAnsi="Times New Roman"/>
          <w:i/>
          <w:lang w:val="vi-VN"/>
        </w:rPr>
        <w:t>Khả năng tiếp cận của nghiên cứu sinh với vấn đề nghiên cứu</w:t>
      </w:r>
      <w:r w:rsidRPr="00D52E80">
        <w:rPr>
          <w:rFonts w:ascii="Times New Roman" w:hAnsi="Times New Roman"/>
          <w:i/>
        </w:rPr>
        <w:t>)</w:t>
      </w:r>
    </w:p>
    <w:p w14:paraId="34D0EF54" w14:textId="3E50FAC6" w:rsidR="00EF77C5" w:rsidRPr="00D52E80" w:rsidRDefault="00EF77C5" w:rsidP="00AF4B5D">
      <w:pPr>
        <w:jc w:val="both"/>
        <w:rPr>
          <w:rFonts w:ascii="Times New Roman" w:hAnsi="Times New Roman"/>
          <w:i/>
          <w:iCs/>
          <w:szCs w:val="24"/>
          <w:lang w:val="vi-VN"/>
        </w:rPr>
      </w:pPr>
      <w:r w:rsidRPr="00D52E80">
        <w:rPr>
          <w:rFonts w:ascii="Times New Roman" w:hAnsi="Times New Roman"/>
          <w:b/>
          <w:szCs w:val="24"/>
        </w:rPr>
        <w:t xml:space="preserve">1.2 </w:t>
      </w:r>
      <w:r w:rsidRPr="00D52E80">
        <w:rPr>
          <w:rFonts w:ascii="Times New Roman" w:hAnsi="Times New Roman"/>
          <w:b/>
          <w:szCs w:val="24"/>
          <w:lang w:val="vi-VN"/>
        </w:rPr>
        <w:t>Mục tiêu nghiên cứu</w:t>
      </w:r>
      <w:r w:rsidRPr="00D52E80">
        <w:rPr>
          <w:rFonts w:ascii="Times New Roman" w:hAnsi="Times New Roman"/>
          <w:szCs w:val="24"/>
          <w:lang w:val="vi-VN"/>
        </w:rPr>
        <w:t xml:space="preserve"> </w:t>
      </w:r>
      <w:r w:rsidRPr="00D52E80">
        <w:rPr>
          <w:rFonts w:ascii="Times New Roman" w:hAnsi="Times New Roman"/>
          <w:i/>
          <w:iCs/>
          <w:szCs w:val="24"/>
          <w:lang w:val="vi-VN"/>
        </w:rPr>
        <w:t>(</w:t>
      </w:r>
      <w:r w:rsidRPr="00D52E80">
        <w:rPr>
          <w:rFonts w:ascii="Times New Roman" w:hAnsi="Times New Roman"/>
          <w:i/>
          <w:iCs/>
          <w:szCs w:val="24"/>
        </w:rPr>
        <w:t xml:space="preserve">Nêu </w:t>
      </w:r>
      <w:r w:rsidRPr="00D52E80">
        <w:rPr>
          <w:rFonts w:ascii="Times New Roman" w:hAnsi="Times New Roman"/>
          <w:i/>
          <w:iCs/>
          <w:szCs w:val="24"/>
          <w:lang w:val="vi-VN"/>
        </w:rPr>
        <w:t>mục tiêu chung và mục tiêu cụ thể)</w:t>
      </w:r>
    </w:p>
    <w:p w14:paraId="4E7A4753" w14:textId="6380277E" w:rsidR="00EF77C5" w:rsidRPr="00D52E80" w:rsidRDefault="00EF77C5" w:rsidP="00AF4B5D">
      <w:pPr>
        <w:pStyle w:val="ListParagraph"/>
        <w:spacing w:after="0"/>
        <w:ind w:left="90" w:hanging="180"/>
        <w:jc w:val="both"/>
        <w:rPr>
          <w:rFonts w:ascii="Times New Roman" w:hAnsi="Times New Roman"/>
          <w:lang w:val="vi-VN"/>
        </w:rPr>
      </w:pPr>
      <w:r w:rsidRPr="00D52E80">
        <w:rPr>
          <w:rFonts w:ascii="Times New Roman" w:hAnsi="Times New Roman"/>
          <w:b/>
        </w:rPr>
        <w:lastRenderedPageBreak/>
        <w:t xml:space="preserve"> </w:t>
      </w:r>
      <w:r w:rsidR="00AA7E2E">
        <w:rPr>
          <w:rFonts w:ascii="Times New Roman" w:hAnsi="Times New Roman"/>
          <w:b/>
        </w:rPr>
        <w:t>1</w:t>
      </w:r>
      <w:r w:rsidRPr="00D52E80">
        <w:rPr>
          <w:rFonts w:ascii="Times New Roman" w:hAnsi="Times New Roman"/>
          <w:b/>
        </w:rPr>
        <w:t xml:space="preserve">.3 </w:t>
      </w:r>
      <w:r w:rsidRPr="00D52E80">
        <w:rPr>
          <w:rFonts w:ascii="Times New Roman" w:hAnsi="Times New Roman"/>
          <w:b/>
          <w:lang w:val="vi-VN"/>
        </w:rPr>
        <w:t>Đối tượng và phạm vi nghiên cứu</w:t>
      </w:r>
      <w:r w:rsidRPr="00D52E80">
        <w:rPr>
          <w:rFonts w:ascii="Times New Roman" w:hAnsi="Times New Roman"/>
          <w:lang w:val="vi-VN"/>
        </w:rPr>
        <w:t xml:space="preserve"> </w:t>
      </w:r>
      <w:r w:rsidRPr="00D52E80">
        <w:rPr>
          <w:rFonts w:ascii="Times New Roman" w:hAnsi="Times New Roman"/>
        </w:rPr>
        <w:t>(</w:t>
      </w:r>
      <w:r w:rsidRPr="00D52E80">
        <w:rPr>
          <w:rFonts w:ascii="Times New Roman" w:hAnsi="Times New Roman"/>
          <w:i/>
        </w:rPr>
        <w:t>Giới hạn về nội dung, lĩnh vực của tiểu luận tổng quan, không gian, thời gian,…)</w:t>
      </w:r>
    </w:p>
    <w:p w14:paraId="440F24E0" w14:textId="71194926" w:rsidR="00EF77C5" w:rsidRPr="00D52E80" w:rsidRDefault="00EF77C5" w:rsidP="00AF4B5D">
      <w:pPr>
        <w:pStyle w:val="ListParagraph"/>
        <w:spacing w:after="0"/>
        <w:ind w:left="90" w:hanging="426"/>
        <w:jc w:val="both"/>
        <w:rPr>
          <w:rFonts w:ascii="Times New Roman" w:hAnsi="Times New Roman"/>
          <w:lang w:val="vi-VN"/>
        </w:rPr>
      </w:pPr>
      <w:r w:rsidRPr="00D52E80">
        <w:rPr>
          <w:rFonts w:ascii="Times New Roman" w:hAnsi="Times New Roman"/>
          <w:b/>
        </w:rPr>
        <w:t xml:space="preserve">     1.4 </w:t>
      </w:r>
      <w:r w:rsidRPr="00D52E80">
        <w:rPr>
          <w:rFonts w:ascii="Times New Roman" w:hAnsi="Times New Roman"/>
          <w:b/>
          <w:lang w:val="vi-VN"/>
        </w:rPr>
        <w:t>Nội dung nghiên cứu</w:t>
      </w:r>
      <w:r w:rsidRPr="00D52E80">
        <w:rPr>
          <w:rFonts w:ascii="Times New Roman" w:hAnsi="Times New Roman"/>
          <w:lang w:val="vi-VN"/>
        </w:rPr>
        <w:t xml:space="preserve"> </w:t>
      </w:r>
      <w:r w:rsidRPr="00D52E80">
        <w:rPr>
          <w:rFonts w:ascii="Times New Roman" w:hAnsi="Times New Roman"/>
          <w:i/>
        </w:rPr>
        <w:t>(Liệt kê các nội dung chính mà tiểu luận tổng quan thể hiện)</w:t>
      </w:r>
    </w:p>
    <w:p w14:paraId="14068A88" w14:textId="72182F49" w:rsidR="00EF77C5" w:rsidRPr="00D52E80" w:rsidRDefault="00EF77C5" w:rsidP="00AF4B5D">
      <w:pPr>
        <w:pStyle w:val="ListParagraph"/>
        <w:spacing w:after="0"/>
        <w:ind w:left="90" w:hanging="426"/>
        <w:jc w:val="both"/>
        <w:rPr>
          <w:rFonts w:ascii="Times New Roman" w:hAnsi="Times New Roman"/>
          <w:lang w:val="vi-VN"/>
        </w:rPr>
      </w:pPr>
      <w:r w:rsidRPr="00D52E80">
        <w:rPr>
          <w:rFonts w:ascii="Times New Roman" w:hAnsi="Times New Roman"/>
          <w:b/>
        </w:rPr>
        <w:t xml:space="preserve">     1.5 Phương pháp nghiên cứu</w:t>
      </w:r>
      <w:r w:rsidRPr="00D52E80">
        <w:rPr>
          <w:rFonts w:ascii="Times New Roman" w:hAnsi="Times New Roman"/>
        </w:rPr>
        <w:t xml:space="preserve"> </w:t>
      </w:r>
      <w:r w:rsidRPr="00D52E80">
        <w:rPr>
          <w:rFonts w:ascii="Times New Roman" w:hAnsi="Times New Roman"/>
          <w:i/>
        </w:rPr>
        <w:t>(Trình bày rõ các phương pháp nghiên cứu áp dụng nhằm đạt được mục tiêu đặt ra của tiểu luận tổng quan)</w:t>
      </w:r>
    </w:p>
    <w:p w14:paraId="59FD3F1F" w14:textId="56B1CB2B" w:rsidR="00EF77C5" w:rsidRPr="00D52E80" w:rsidRDefault="00EF77C5" w:rsidP="00AF4B5D">
      <w:pPr>
        <w:jc w:val="both"/>
        <w:rPr>
          <w:rFonts w:ascii="Times New Roman" w:hAnsi="Times New Roman"/>
          <w:b/>
          <w:szCs w:val="24"/>
        </w:rPr>
      </w:pPr>
      <w:r w:rsidRPr="00D52E80">
        <w:rPr>
          <w:rFonts w:ascii="Times New Roman" w:hAnsi="Times New Roman"/>
          <w:b/>
          <w:szCs w:val="24"/>
          <w:lang w:val="vi-VN"/>
        </w:rPr>
        <w:t>2. Nội dung</w:t>
      </w:r>
      <w:r w:rsidRPr="00D52E80">
        <w:rPr>
          <w:rFonts w:ascii="Times New Roman" w:hAnsi="Times New Roman"/>
          <w:i/>
          <w:spacing w:val="2"/>
          <w:szCs w:val="24"/>
          <w:lang w:val="vi-VN"/>
        </w:rPr>
        <w:t xml:space="preserve"> </w:t>
      </w:r>
      <w:r w:rsidRPr="00D52E80">
        <w:rPr>
          <w:rFonts w:ascii="Times New Roman" w:hAnsi="Times New Roman"/>
          <w:b/>
          <w:spacing w:val="2"/>
          <w:szCs w:val="24"/>
        </w:rPr>
        <w:t>tổng quan</w:t>
      </w:r>
      <w:r w:rsidRPr="00D52E80">
        <w:rPr>
          <w:rFonts w:ascii="Times New Roman" w:hAnsi="Times New Roman"/>
          <w:i/>
          <w:spacing w:val="2"/>
          <w:szCs w:val="24"/>
        </w:rPr>
        <w:t xml:space="preserve"> </w:t>
      </w:r>
      <w:r w:rsidRPr="00D52E80">
        <w:rPr>
          <w:rFonts w:ascii="Times New Roman" w:hAnsi="Times New Roman"/>
          <w:b/>
          <w:szCs w:val="24"/>
        </w:rPr>
        <w:t>(</w:t>
      </w:r>
      <w:r w:rsidRPr="00D52E80">
        <w:rPr>
          <w:rFonts w:ascii="Times New Roman" w:hAnsi="Times New Roman"/>
          <w:i/>
          <w:spacing w:val="2"/>
          <w:szCs w:val="24"/>
          <w:lang w:val="vi-VN"/>
        </w:rPr>
        <w:t>Phần này là phần chính của tiểu luận. Nghiên cứu sinh cần đưa ra các khái niệm, bằng chứng (số liệu, bảng biểu, hình vẽ,.</w:t>
      </w:r>
      <w:r w:rsidRPr="00D52E80">
        <w:rPr>
          <w:rFonts w:ascii="Times New Roman" w:hAnsi="Times New Roman"/>
          <w:i/>
          <w:spacing w:val="2"/>
          <w:szCs w:val="24"/>
        </w:rPr>
        <w:t>.</w:t>
      </w:r>
      <w:r w:rsidRPr="00D52E80">
        <w:rPr>
          <w:rFonts w:ascii="Times New Roman" w:hAnsi="Times New Roman"/>
          <w:i/>
          <w:spacing w:val="2"/>
          <w:szCs w:val="24"/>
          <w:lang w:val="vi-VN"/>
        </w:rPr>
        <w:t>.).</w:t>
      </w:r>
      <w:r w:rsidRPr="00D52E80">
        <w:rPr>
          <w:rFonts w:ascii="Times New Roman" w:hAnsi="Times New Roman"/>
          <w:b/>
          <w:szCs w:val="24"/>
        </w:rPr>
        <w:t xml:space="preserve"> </w:t>
      </w:r>
      <w:r w:rsidRPr="00D52E80">
        <w:rPr>
          <w:rFonts w:ascii="Times New Roman" w:hAnsi="Times New Roman"/>
          <w:i/>
          <w:spacing w:val="2"/>
          <w:szCs w:val="24"/>
          <w:lang w:val="vi-VN"/>
        </w:rPr>
        <w:t>Tổng hợp, phân tích các công trình nghiên cứu đã thực hiện trên thế giới và Việt Nam</w:t>
      </w:r>
      <w:r w:rsidR="00D52E80" w:rsidRPr="00D52E80">
        <w:rPr>
          <w:rFonts w:ascii="Times New Roman" w:hAnsi="Times New Roman"/>
          <w:i/>
          <w:spacing w:val="2"/>
          <w:szCs w:val="24"/>
        </w:rPr>
        <w:t xml:space="preserve">, </w:t>
      </w:r>
      <w:r w:rsidR="00D52E80" w:rsidRPr="00D52E80">
        <w:rPr>
          <w:rFonts w:ascii="Times New Roman" w:hAnsi="Times New Roman"/>
          <w:i/>
          <w:spacing w:val="2"/>
          <w:szCs w:val="24"/>
          <w:highlight w:val="yellow"/>
        </w:rPr>
        <w:t>cơ sở lý thuyết</w:t>
      </w:r>
      <w:r w:rsidRPr="00D52E80">
        <w:rPr>
          <w:rFonts w:ascii="Times New Roman" w:hAnsi="Times New Roman"/>
          <w:i/>
          <w:spacing w:val="2"/>
          <w:szCs w:val="24"/>
          <w:lang w:val="vi-VN"/>
        </w:rPr>
        <w:t xml:space="preserve"> liên quan đến chủ đề nghiên cứu để trả lời cho các mục tiêu của tiểu luận đã đặt ra.</w:t>
      </w:r>
      <w:r w:rsidR="00D52E80" w:rsidRPr="00D52E80">
        <w:rPr>
          <w:rFonts w:ascii="Times New Roman" w:hAnsi="Times New Roman"/>
          <w:b/>
          <w:szCs w:val="24"/>
        </w:rPr>
        <w:t>)</w:t>
      </w:r>
    </w:p>
    <w:p w14:paraId="636B7F8C" w14:textId="77777777" w:rsidR="00EF77C5" w:rsidRPr="00D52E80" w:rsidRDefault="00EF77C5" w:rsidP="00AF4B5D">
      <w:pPr>
        <w:jc w:val="both"/>
        <w:rPr>
          <w:rFonts w:ascii="Times New Roman" w:hAnsi="Times New Roman"/>
          <w:b/>
          <w:bCs/>
          <w:spacing w:val="2"/>
          <w:szCs w:val="24"/>
        </w:rPr>
      </w:pPr>
      <w:r w:rsidRPr="00D52E80">
        <w:rPr>
          <w:rFonts w:ascii="Times New Roman" w:hAnsi="Times New Roman"/>
          <w:b/>
          <w:bCs/>
          <w:spacing w:val="2"/>
          <w:szCs w:val="24"/>
        </w:rPr>
        <w:t>3. Kết luận (</w:t>
      </w:r>
      <w:r w:rsidRPr="00D52E80">
        <w:rPr>
          <w:rFonts w:ascii="Times New Roman" w:hAnsi="Times New Roman"/>
          <w:i/>
          <w:spacing w:val="2"/>
          <w:szCs w:val="24"/>
        </w:rPr>
        <w:t>Nêu những hạn chế hay lỗ hổng từ các nghiên cứu hiện nay và từ đó làm sáng tỏ tính mới cần nghiên cứu của luận án tiến sĩ)</w:t>
      </w:r>
    </w:p>
    <w:p w14:paraId="5EC8ABAD" w14:textId="77777777" w:rsidR="00AA7E2E" w:rsidRPr="002F3E66" w:rsidRDefault="00AA7E2E" w:rsidP="00AF4B5D">
      <w:pPr>
        <w:spacing w:before="120" w:line="360" w:lineRule="auto"/>
        <w:jc w:val="both"/>
        <w:rPr>
          <w:rFonts w:ascii="Times New Roman" w:hAnsi="Times New Roman"/>
          <w:szCs w:val="24"/>
        </w:rPr>
      </w:pPr>
      <w:r>
        <w:rPr>
          <w:rFonts w:ascii="Times New Roman" w:hAnsi="Times New Roman"/>
          <w:szCs w:val="24"/>
        </w:rPr>
        <w:t>- D</w:t>
      </w:r>
      <w:r w:rsidRPr="002F3E66">
        <w:rPr>
          <w:rFonts w:ascii="Times New Roman" w:hAnsi="Times New Roman"/>
          <w:szCs w:val="24"/>
        </w:rPr>
        <w:t xml:space="preserve">anh mục tài liệu tham khảo </w:t>
      </w:r>
    </w:p>
    <w:p w14:paraId="536EE1CA" w14:textId="77777777" w:rsidR="00AA7E2E" w:rsidRDefault="00AA7E2E" w:rsidP="00AF4B5D">
      <w:pPr>
        <w:spacing w:line="360" w:lineRule="auto"/>
        <w:jc w:val="both"/>
        <w:rPr>
          <w:rFonts w:ascii="Times New Roman" w:hAnsi="Times New Roman"/>
          <w:szCs w:val="24"/>
        </w:rPr>
      </w:pPr>
      <w:r>
        <w:rPr>
          <w:rFonts w:ascii="Times New Roman" w:hAnsi="Times New Roman"/>
          <w:szCs w:val="24"/>
        </w:rPr>
        <w:t>- P</w:t>
      </w:r>
      <w:r w:rsidRPr="002F3E66">
        <w:rPr>
          <w:rFonts w:ascii="Times New Roman" w:hAnsi="Times New Roman"/>
          <w:szCs w:val="24"/>
        </w:rPr>
        <w:t xml:space="preserve">hụ lục </w:t>
      </w:r>
    </w:p>
    <w:p w14:paraId="04B7C5D9" w14:textId="78BCB144" w:rsidR="00C9095F" w:rsidRPr="00A5728F" w:rsidRDefault="00C9095F" w:rsidP="00AF4B5D">
      <w:pPr>
        <w:spacing w:line="336" w:lineRule="auto"/>
        <w:jc w:val="both"/>
        <w:rPr>
          <w:rFonts w:ascii="Times New Roman" w:hAnsi="Times New Roman"/>
          <w:b/>
          <w:szCs w:val="24"/>
          <w:lang w:val="vi-VN"/>
        </w:rPr>
      </w:pPr>
      <w:r>
        <w:rPr>
          <w:rFonts w:ascii="Times New Roman" w:hAnsi="Times New Roman"/>
          <w:b/>
        </w:rPr>
        <w:t>2.3</w:t>
      </w:r>
      <w:r w:rsidRPr="00A5728F">
        <w:rPr>
          <w:rFonts w:ascii="Times New Roman" w:hAnsi="Times New Roman"/>
          <w:b/>
          <w:szCs w:val="24"/>
          <w:lang w:val="vi-VN"/>
        </w:rPr>
        <w:t xml:space="preserve">. </w:t>
      </w:r>
      <w:r>
        <w:rPr>
          <w:rFonts w:ascii="Times New Roman" w:hAnsi="Times New Roman"/>
          <w:b/>
          <w:szCs w:val="24"/>
          <w:lang w:val="en-GB"/>
        </w:rPr>
        <w:t xml:space="preserve">Hướng dẫn </w:t>
      </w:r>
      <w:r w:rsidRPr="00A5728F">
        <w:rPr>
          <w:rFonts w:ascii="Times New Roman" w:hAnsi="Times New Roman"/>
          <w:b/>
          <w:szCs w:val="24"/>
          <w:lang w:val="vi-VN"/>
        </w:rPr>
        <w:t>về trích dẫn tài liệu tham khảo</w:t>
      </w:r>
    </w:p>
    <w:p w14:paraId="632258A7" w14:textId="197E10BC" w:rsidR="00C9095F" w:rsidRDefault="00C9095F" w:rsidP="005D6E53">
      <w:pPr>
        <w:spacing w:line="336" w:lineRule="auto"/>
        <w:jc w:val="both"/>
        <w:rPr>
          <w:rFonts w:ascii="Times New Roman" w:hAnsi="Times New Roman"/>
          <w:szCs w:val="24"/>
        </w:rPr>
      </w:pPr>
      <w:r w:rsidRPr="00215517">
        <w:rPr>
          <w:rFonts w:ascii="Times New Roman" w:hAnsi="Times New Roman"/>
          <w:szCs w:val="24"/>
        </w:rPr>
        <w:t xml:space="preserve">Trích dẫn </w:t>
      </w:r>
      <w:r>
        <w:rPr>
          <w:rFonts w:ascii="Times New Roman" w:hAnsi="Times New Roman"/>
          <w:szCs w:val="24"/>
        </w:rPr>
        <w:t>tài liệu tham khảo tuân thủ theo chuẩn APA</w:t>
      </w:r>
      <w:r>
        <w:rPr>
          <w:rStyle w:val="FootnoteReference"/>
          <w:rFonts w:ascii="Times New Roman" w:hAnsi="Times New Roman"/>
          <w:szCs w:val="24"/>
        </w:rPr>
        <w:footnoteReference w:id="1"/>
      </w:r>
      <w:r>
        <w:rPr>
          <w:rFonts w:ascii="Times New Roman" w:hAnsi="Times New Roman"/>
          <w:szCs w:val="24"/>
        </w:rPr>
        <w:t>, phiên bản thứ 6 hoặc 7</w:t>
      </w:r>
      <w:r>
        <w:rPr>
          <w:rStyle w:val="FootnoteReference"/>
          <w:rFonts w:ascii="Times New Roman" w:hAnsi="Times New Roman"/>
          <w:szCs w:val="24"/>
        </w:rPr>
        <w:footnoteReference w:id="2"/>
      </w:r>
      <w:r>
        <w:rPr>
          <w:rFonts w:ascii="Times New Roman" w:hAnsi="Times New Roman"/>
          <w:szCs w:val="24"/>
        </w:rPr>
        <w:t>. Cách trích dẫn theo APA 7</w:t>
      </w:r>
      <w:r w:rsidRPr="00A5728F">
        <w:rPr>
          <w:rFonts w:ascii="Times New Roman" w:hAnsi="Times New Roman"/>
          <w:szCs w:val="24"/>
          <w:vertAlign w:val="superscript"/>
        </w:rPr>
        <w:t>th</w:t>
      </w:r>
      <w:r>
        <w:rPr>
          <w:rFonts w:ascii="Times New Roman" w:hAnsi="Times New Roman"/>
          <w:szCs w:val="24"/>
        </w:rPr>
        <w:t xml:space="preserve"> </w:t>
      </w:r>
    </w:p>
    <w:p w14:paraId="2700FC0B" w14:textId="039CC8ED" w:rsidR="006653C7" w:rsidRDefault="006653C7" w:rsidP="00AF4B5D">
      <w:pPr>
        <w:jc w:val="center"/>
        <w:rPr>
          <w:rFonts w:ascii="Times New Roman" w:hAnsi="Times New Roman"/>
          <w:b/>
          <w:bCs/>
          <w:iCs/>
          <w:sz w:val="28"/>
          <w:szCs w:val="28"/>
          <w:lang w:val="fr-FR"/>
        </w:rPr>
      </w:pPr>
      <w:r>
        <w:rPr>
          <w:rFonts w:ascii="Times New Roman" w:hAnsi="Times New Roman"/>
        </w:rPr>
        <w:br w:type="page"/>
      </w:r>
      <w:r>
        <w:rPr>
          <w:rFonts w:ascii="Times New Roman" w:hAnsi="Times New Roman"/>
          <w:b/>
          <w:sz w:val="28"/>
          <w:szCs w:val="28"/>
        </w:rPr>
        <w:lastRenderedPageBreak/>
        <w:t xml:space="preserve">PHỤ LỤC 1: </w:t>
      </w:r>
      <w:r w:rsidRPr="006653C7">
        <w:rPr>
          <w:rFonts w:ascii="Times New Roman" w:hAnsi="Times New Roman"/>
          <w:b/>
          <w:bCs/>
          <w:iCs/>
          <w:sz w:val="28"/>
          <w:szCs w:val="28"/>
          <w:lang w:val="fr-FR"/>
        </w:rPr>
        <w:t>MẪU TRANG BÌA V</w:t>
      </w:r>
      <w:r w:rsidR="00341436">
        <w:rPr>
          <w:rFonts w:ascii="Times New Roman" w:hAnsi="Times New Roman"/>
          <w:b/>
          <w:bCs/>
          <w:iCs/>
          <w:sz w:val="28"/>
          <w:szCs w:val="28"/>
          <w:lang w:val="fr-FR"/>
        </w:rPr>
        <w:t>À</w:t>
      </w:r>
      <w:r w:rsidRPr="006653C7">
        <w:rPr>
          <w:rFonts w:ascii="Times New Roman" w:hAnsi="Times New Roman"/>
          <w:b/>
          <w:bCs/>
          <w:iCs/>
          <w:sz w:val="28"/>
          <w:szCs w:val="28"/>
          <w:lang w:val="fr-FR"/>
        </w:rPr>
        <w:t xml:space="preserve"> TRANG BÌA LÓT/ PHỤ BÌA</w:t>
      </w:r>
    </w:p>
    <w:p w14:paraId="661633FC" w14:textId="4108EE9B" w:rsidR="006653C7" w:rsidRPr="006653C7" w:rsidRDefault="006653C7" w:rsidP="00AF4B5D">
      <w:pPr>
        <w:jc w:val="both"/>
        <w:rPr>
          <w:rFonts w:ascii="Times New Roman" w:hAnsi="Times New Roman"/>
          <w:b/>
          <w:bCs/>
          <w:iCs/>
          <w:sz w:val="28"/>
          <w:szCs w:val="28"/>
          <w:lang w:val="fr-FR"/>
        </w:rPr>
      </w:pPr>
      <w:r>
        <w:rPr>
          <w:rFonts w:ascii="Times New Roman" w:hAnsi="Times New Roman"/>
          <w:b/>
          <w:noProof/>
          <w:sz w:val="26"/>
          <w:szCs w:val="26"/>
        </w:rPr>
        <mc:AlternateContent>
          <mc:Choice Requires="wps">
            <w:drawing>
              <wp:anchor distT="0" distB="0" distL="114300" distR="114300" simplePos="0" relativeHeight="251661312" behindDoc="0" locked="0" layoutInCell="1" allowOverlap="1" wp14:anchorId="74E47890" wp14:editId="55F3D519">
                <wp:simplePos x="0" y="0"/>
                <wp:positionH relativeFrom="column">
                  <wp:posOffset>171450</wp:posOffset>
                </wp:positionH>
                <wp:positionV relativeFrom="paragraph">
                  <wp:posOffset>23495</wp:posOffset>
                </wp:positionV>
                <wp:extent cx="5800725" cy="7705725"/>
                <wp:effectExtent l="19050" t="19050" r="47625" b="47625"/>
                <wp:wrapNone/>
                <wp:docPr id="31" name="Text Box 31"/>
                <wp:cNvGraphicFramePr/>
                <a:graphic xmlns:a="http://schemas.openxmlformats.org/drawingml/2006/main">
                  <a:graphicData uri="http://schemas.microsoft.com/office/word/2010/wordprocessingShape">
                    <wps:wsp>
                      <wps:cNvSpPr txBox="1"/>
                      <wps:spPr>
                        <a:xfrm>
                          <a:off x="0" y="0"/>
                          <a:ext cx="5800725" cy="7705725"/>
                        </a:xfrm>
                        <a:prstGeom prst="rect">
                          <a:avLst/>
                        </a:prstGeom>
                        <a:solidFill>
                          <a:schemeClr val="lt1"/>
                        </a:solidFill>
                        <a:ln w="47625"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A9B404" w14:textId="77777777" w:rsidR="006653C7" w:rsidRDefault="006653C7" w:rsidP="006653C7">
                            <w:pPr>
                              <w:spacing w:line="360" w:lineRule="auto"/>
                              <w:rPr>
                                <w:szCs w:val="24"/>
                                <w:highlight w:val="yellow"/>
                              </w:rPr>
                            </w:pPr>
                          </w:p>
                          <w:p w14:paraId="70DFE1A9" w14:textId="77777777" w:rsidR="006653C7" w:rsidRPr="00FF4DC8" w:rsidRDefault="006653C7" w:rsidP="006653C7">
                            <w:pPr>
                              <w:jc w:val="center"/>
                              <w:rPr>
                                <w:rFonts w:ascii="Times New Roman" w:hAnsi="Times New Roman"/>
                                <w:sz w:val="28"/>
                                <w:szCs w:val="28"/>
                                <w:lang w:val="fr-FR"/>
                              </w:rPr>
                            </w:pPr>
                            <w:r w:rsidRPr="00FF4DC8">
                              <w:rPr>
                                <w:rFonts w:ascii="Times New Roman" w:hAnsi="Times New Roman"/>
                                <w:sz w:val="28"/>
                                <w:szCs w:val="28"/>
                                <w:lang w:val="fr-FR"/>
                              </w:rPr>
                              <w:t>BỘ CÔNG THƯƠNG</w:t>
                            </w:r>
                          </w:p>
                          <w:p w14:paraId="5B6C42B1" w14:textId="57E0F2C6" w:rsidR="006653C7" w:rsidRDefault="006653C7" w:rsidP="006653C7">
                            <w:pPr>
                              <w:spacing w:line="360" w:lineRule="auto"/>
                              <w:rPr>
                                <w:rFonts w:ascii="Times New Roman" w:hAnsi="Times New Roman"/>
                                <w:b/>
                                <w:sz w:val="28"/>
                                <w:szCs w:val="28"/>
                                <w:lang w:val="fr-FR"/>
                              </w:rPr>
                            </w:pPr>
                            <w:r w:rsidRPr="00FF4DC8">
                              <w:rPr>
                                <w:rFonts w:ascii="Times New Roman" w:hAnsi="Times New Roman"/>
                                <w:b/>
                                <w:sz w:val="28"/>
                                <w:szCs w:val="28"/>
                                <w:lang w:val="fr-FR"/>
                              </w:rPr>
                              <w:t>TRƯỜNG ĐẠI HỌC CÔNG NGHIỆP THÀNH PHỐ HỒ CHÍ MINH</w:t>
                            </w:r>
                          </w:p>
                          <w:p w14:paraId="1F2780B1" w14:textId="77777777" w:rsidR="00981697" w:rsidRDefault="00981697" w:rsidP="006653C7">
                            <w:pPr>
                              <w:spacing w:line="360" w:lineRule="auto"/>
                              <w:rPr>
                                <w:rFonts w:ascii="Times New Roman" w:hAnsi="Times New Roman"/>
                                <w:b/>
                                <w:sz w:val="28"/>
                                <w:szCs w:val="28"/>
                                <w:lang w:val="fr-FR"/>
                              </w:rPr>
                            </w:pPr>
                          </w:p>
                          <w:p w14:paraId="6C22FB11" w14:textId="6410596A" w:rsidR="006653C7" w:rsidRDefault="006653C7" w:rsidP="00341436">
                            <w:pPr>
                              <w:spacing w:line="360" w:lineRule="auto"/>
                              <w:jc w:val="center"/>
                            </w:pPr>
                            <w:r>
                              <w:rPr>
                                <w:noProof/>
                                <w14:ligatures w14:val="standardContextual"/>
                              </w:rPr>
                              <w:drawing>
                                <wp:inline distT="0" distB="0" distL="0" distR="0" wp14:anchorId="62431697" wp14:editId="2C831202">
                                  <wp:extent cx="1700673" cy="484632"/>
                                  <wp:effectExtent l="0" t="0" r="0" b="0"/>
                                  <wp:docPr id="749209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09592" name="Picture 749209592"/>
                                          <pic:cNvPicPr/>
                                        </pic:nvPicPr>
                                        <pic:blipFill>
                                          <a:blip r:embed="rId8">
                                            <a:extLst>
                                              <a:ext uri="{28A0092B-C50C-407E-A947-70E740481C1C}">
                                                <a14:useLocalDpi xmlns:a14="http://schemas.microsoft.com/office/drawing/2010/main" val="0"/>
                                              </a:ext>
                                            </a:extLst>
                                          </a:blip>
                                          <a:stretch>
                                            <a:fillRect/>
                                          </a:stretch>
                                        </pic:blipFill>
                                        <pic:spPr>
                                          <a:xfrm>
                                            <a:off x="0" y="0"/>
                                            <a:ext cx="1700673" cy="484632"/>
                                          </a:xfrm>
                                          <a:prstGeom prst="rect">
                                            <a:avLst/>
                                          </a:prstGeom>
                                        </pic:spPr>
                                      </pic:pic>
                                    </a:graphicData>
                                  </a:graphic>
                                </wp:inline>
                              </w:drawing>
                            </w:r>
                          </w:p>
                          <w:p w14:paraId="17A7826A" w14:textId="77777777" w:rsidR="00341436" w:rsidRDefault="00341436" w:rsidP="00341436">
                            <w:pPr>
                              <w:jc w:val="center"/>
                              <w:rPr>
                                <w:rFonts w:ascii="Times New Roman" w:hAnsi="Times New Roman"/>
                                <w:b/>
                                <w:sz w:val="28"/>
                                <w:szCs w:val="28"/>
                              </w:rPr>
                            </w:pPr>
                          </w:p>
                          <w:p w14:paraId="6DDB8C19" w14:textId="77777777" w:rsidR="00341436" w:rsidRDefault="00341436" w:rsidP="00341436">
                            <w:pPr>
                              <w:jc w:val="center"/>
                              <w:rPr>
                                <w:rFonts w:ascii="Times New Roman" w:hAnsi="Times New Roman"/>
                                <w:b/>
                                <w:sz w:val="28"/>
                                <w:szCs w:val="28"/>
                              </w:rPr>
                            </w:pPr>
                          </w:p>
                          <w:p w14:paraId="2B6F18A0" w14:textId="2CA79C6D" w:rsidR="00341436" w:rsidRPr="00EC6BBB" w:rsidRDefault="00341436" w:rsidP="00341436">
                            <w:pPr>
                              <w:jc w:val="center"/>
                              <w:rPr>
                                <w:rFonts w:ascii="Times New Roman" w:hAnsi="Times New Roman"/>
                                <w:b/>
                                <w:sz w:val="28"/>
                                <w:szCs w:val="28"/>
                              </w:rPr>
                            </w:pPr>
                            <w:r w:rsidRPr="00EC6BBB">
                              <w:rPr>
                                <w:rFonts w:ascii="Times New Roman" w:hAnsi="Times New Roman"/>
                                <w:b/>
                                <w:sz w:val="28"/>
                                <w:szCs w:val="28"/>
                              </w:rPr>
                              <w:t xml:space="preserve">[HỌ VÀ TÊN </w:t>
                            </w:r>
                            <w:r>
                              <w:rPr>
                                <w:rFonts w:ascii="Times New Roman" w:hAnsi="Times New Roman"/>
                                <w:b/>
                                <w:sz w:val="28"/>
                                <w:szCs w:val="28"/>
                              </w:rPr>
                              <w:t>NGHIÊN CỨU SINH</w:t>
                            </w:r>
                            <w:r w:rsidRPr="00EC6BBB">
                              <w:rPr>
                                <w:rFonts w:ascii="Times New Roman" w:hAnsi="Times New Roman"/>
                                <w:b/>
                                <w:sz w:val="28"/>
                                <w:szCs w:val="28"/>
                              </w:rPr>
                              <w:t>]</w:t>
                            </w:r>
                          </w:p>
                          <w:p w14:paraId="6010757C" w14:textId="77777777" w:rsidR="00341436" w:rsidRPr="00EC6BBB" w:rsidRDefault="00341436" w:rsidP="00341436">
                            <w:pPr>
                              <w:jc w:val="center"/>
                              <w:rPr>
                                <w:rFonts w:ascii="Times New Roman" w:hAnsi="Times New Roman"/>
                                <w:b/>
                              </w:rPr>
                            </w:pPr>
                          </w:p>
                          <w:p w14:paraId="7277FB33" w14:textId="77777777" w:rsidR="00341436" w:rsidRPr="00EC6BBB" w:rsidRDefault="00341436" w:rsidP="00341436">
                            <w:pPr>
                              <w:jc w:val="center"/>
                              <w:rPr>
                                <w:rFonts w:ascii="Times New Roman" w:hAnsi="Times New Roman"/>
                                <w:b/>
                              </w:rPr>
                            </w:pPr>
                          </w:p>
                          <w:p w14:paraId="7FECB59B" w14:textId="77777777" w:rsidR="00341436" w:rsidRPr="00EC6BBB" w:rsidRDefault="00341436" w:rsidP="00341436">
                            <w:pPr>
                              <w:jc w:val="center"/>
                              <w:rPr>
                                <w:rFonts w:ascii="Times New Roman" w:hAnsi="Times New Roman"/>
                                <w:b/>
                              </w:rPr>
                            </w:pPr>
                          </w:p>
                          <w:p w14:paraId="36FFF2AC" w14:textId="77777777" w:rsidR="00341436" w:rsidRPr="00EC6BBB" w:rsidRDefault="00341436" w:rsidP="00341436">
                            <w:pPr>
                              <w:jc w:val="center"/>
                              <w:rPr>
                                <w:rFonts w:ascii="Times New Roman" w:hAnsi="Times New Roman"/>
                                <w:b/>
                              </w:rPr>
                            </w:pPr>
                          </w:p>
                          <w:p w14:paraId="140D719A" w14:textId="6FCA8EB1" w:rsidR="00341436" w:rsidRDefault="00341436" w:rsidP="00341436">
                            <w:pPr>
                              <w:pStyle w:val="Heading7"/>
                              <w:jc w:val="center"/>
                              <w:rPr>
                                <w:rFonts w:ascii="Times New Roman" w:hAnsi="Times New Roman"/>
                                <w:b/>
                                <w:caps/>
                                <w:sz w:val="40"/>
                                <w:szCs w:val="40"/>
                              </w:rPr>
                            </w:pPr>
                            <w:r>
                              <w:rPr>
                                <w:rFonts w:ascii="Times New Roman" w:hAnsi="Times New Roman"/>
                                <w:b/>
                                <w:caps/>
                                <w:sz w:val="40"/>
                                <w:szCs w:val="40"/>
                              </w:rPr>
                              <w:t>TIỂU LUẬN TỔNG QUAN</w:t>
                            </w:r>
                          </w:p>
                          <w:p w14:paraId="101B5C45" w14:textId="77777777" w:rsidR="00341436" w:rsidRDefault="00341436" w:rsidP="00341436">
                            <w:pPr>
                              <w:rPr>
                                <w:rFonts w:ascii="Times New Roman" w:hAnsi="Times New Roman"/>
                                <w:b/>
                                <w:sz w:val="32"/>
                                <w:szCs w:val="32"/>
                              </w:rPr>
                            </w:pPr>
                          </w:p>
                          <w:p w14:paraId="5BB6B4E8" w14:textId="77777777" w:rsidR="00341436" w:rsidRDefault="00341436" w:rsidP="00341436">
                            <w:pPr>
                              <w:rPr>
                                <w:rFonts w:ascii="Times New Roman" w:hAnsi="Times New Roman"/>
                                <w:b/>
                                <w:sz w:val="32"/>
                                <w:szCs w:val="32"/>
                              </w:rPr>
                            </w:pPr>
                          </w:p>
                          <w:p w14:paraId="173FA9A2" w14:textId="5AE16213" w:rsidR="00341436" w:rsidRPr="00341436" w:rsidRDefault="00341436" w:rsidP="00341436">
                            <w:pPr>
                              <w:jc w:val="center"/>
                            </w:pPr>
                            <w:r w:rsidRPr="00F703AD">
                              <w:rPr>
                                <w:rFonts w:ascii="Times New Roman" w:hAnsi="Times New Roman"/>
                                <w:b/>
                                <w:sz w:val="32"/>
                                <w:szCs w:val="32"/>
                              </w:rPr>
                              <w:t xml:space="preserve">TÊN </w:t>
                            </w:r>
                            <w:r>
                              <w:rPr>
                                <w:rFonts w:ascii="Times New Roman" w:hAnsi="Times New Roman"/>
                                <w:b/>
                                <w:sz w:val="32"/>
                                <w:szCs w:val="32"/>
                              </w:rPr>
                              <w:t>TIỂU LUẬN TỔNG QUAN</w:t>
                            </w:r>
                          </w:p>
                          <w:p w14:paraId="62CBCE80" w14:textId="77777777" w:rsidR="00341436" w:rsidRPr="00EC6BBB" w:rsidRDefault="00341436" w:rsidP="00341436">
                            <w:pPr>
                              <w:jc w:val="center"/>
                              <w:rPr>
                                <w:rFonts w:ascii="Times New Roman" w:hAnsi="Times New Roman"/>
                              </w:rPr>
                            </w:pPr>
                          </w:p>
                          <w:p w14:paraId="3FBDEF20" w14:textId="77777777" w:rsidR="00341436" w:rsidRPr="00EC6BBB" w:rsidRDefault="00341436" w:rsidP="00341436">
                            <w:pPr>
                              <w:jc w:val="center"/>
                              <w:rPr>
                                <w:rFonts w:ascii="Times New Roman" w:hAnsi="Times New Roman"/>
                              </w:rPr>
                            </w:pPr>
                          </w:p>
                          <w:p w14:paraId="2311B8CC" w14:textId="77777777" w:rsidR="00341436" w:rsidRPr="00EC6BBB" w:rsidRDefault="00341436" w:rsidP="00341436">
                            <w:pPr>
                              <w:jc w:val="center"/>
                              <w:rPr>
                                <w:rFonts w:ascii="Times New Roman" w:hAnsi="Times New Roman"/>
                              </w:rPr>
                            </w:pPr>
                          </w:p>
                          <w:p w14:paraId="79EB273F" w14:textId="77777777" w:rsidR="00341436" w:rsidRPr="00EC6BBB" w:rsidRDefault="00341436" w:rsidP="00341436">
                            <w:pPr>
                              <w:jc w:val="center"/>
                              <w:rPr>
                                <w:rFonts w:ascii="Times New Roman" w:hAnsi="Times New Roman"/>
                              </w:rPr>
                            </w:pPr>
                          </w:p>
                          <w:p w14:paraId="4D4DA47B" w14:textId="77777777" w:rsidR="00341436" w:rsidRPr="00EC6BBB" w:rsidRDefault="00341436" w:rsidP="00341436">
                            <w:pPr>
                              <w:jc w:val="center"/>
                              <w:rPr>
                                <w:rFonts w:ascii="Times New Roman" w:hAnsi="Times New Roman"/>
                              </w:rPr>
                            </w:pPr>
                          </w:p>
                          <w:p w14:paraId="36ABE19E" w14:textId="12035394" w:rsidR="00341436" w:rsidRPr="00C143B8" w:rsidRDefault="00341436" w:rsidP="00341436">
                            <w:pPr>
                              <w:pStyle w:val="Heading5"/>
                              <w:tabs>
                                <w:tab w:val="left" w:pos="3544"/>
                              </w:tabs>
                              <w:spacing w:after="120"/>
                              <w:ind w:left="810"/>
                              <w:rPr>
                                <w:rFonts w:ascii="Times New Roman" w:hAnsi="Times New Roman"/>
                                <w:b/>
                                <w:sz w:val="26"/>
                              </w:rPr>
                            </w:pPr>
                            <w:r w:rsidRPr="00C143B8">
                              <w:rPr>
                                <w:rFonts w:ascii="Times New Roman" w:hAnsi="Times New Roman"/>
                                <w:b/>
                                <w:sz w:val="26"/>
                              </w:rPr>
                              <w:t xml:space="preserve">NGÀNH : </w:t>
                            </w:r>
                          </w:p>
                          <w:p w14:paraId="1B97D911" w14:textId="750967CC" w:rsidR="00341436" w:rsidRDefault="00341436" w:rsidP="00341436">
                            <w:pPr>
                              <w:spacing w:line="360" w:lineRule="auto"/>
                              <w:ind w:left="810"/>
                              <w:rPr>
                                <w:rFonts w:ascii="Times New Roman" w:hAnsi="Times New Roman"/>
                                <w:b/>
                                <w:sz w:val="26"/>
                              </w:rPr>
                            </w:pPr>
                            <w:r>
                              <w:rPr>
                                <w:rFonts w:ascii="Times New Roman" w:hAnsi="Times New Roman"/>
                                <w:b/>
                                <w:sz w:val="26"/>
                              </w:rPr>
                              <w:t>TÊN NGƯỜI HƯỚNG DẪN 1</w:t>
                            </w:r>
                            <w:r w:rsidRPr="00C143B8">
                              <w:rPr>
                                <w:rFonts w:ascii="Times New Roman" w:hAnsi="Times New Roman"/>
                                <w:b/>
                                <w:sz w:val="26"/>
                              </w:rPr>
                              <w:t>:</w:t>
                            </w:r>
                          </w:p>
                          <w:p w14:paraId="20CC0ED0" w14:textId="0CC0C12F" w:rsidR="00341436" w:rsidRDefault="00341436" w:rsidP="00341436">
                            <w:pPr>
                              <w:spacing w:line="360" w:lineRule="auto"/>
                              <w:ind w:left="810"/>
                              <w:rPr>
                                <w:rFonts w:ascii="Times New Roman" w:hAnsi="Times New Roman"/>
                                <w:b/>
                                <w:sz w:val="26"/>
                              </w:rPr>
                            </w:pPr>
                            <w:r>
                              <w:rPr>
                                <w:rFonts w:ascii="Times New Roman" w:hAnsi="Times New Roman"/>
                                <w:b/>
                                <w:sz w:val="26"/>
                              </w:rPr>
                              <w:t>TỂN NGƯỜI HƯỚNG DẪN 2:</w:t>
                            </w:r>
                          </w:p>
                          <w:p w14:paraId="7178CA21" w14:textId="77777777" w:rsidR="00341436" w:rsidRDefault="00341436" w:rsidP="00341436">
                            <w:pPr>
                              <w:spacing w:line="360" w:lineRule="auto"/>
                              <w:ind w:left="810"/>
                              <w:rPr>
                                <w:rFonts w:ascii="Times New Roman" w:hAnsi="Times New Roman"/>
                                <w:b/>
                                <w:sz w:val="26"/>
                              </w:rPr>
                            </w:pPr>
                          </w:p>
                          <w:p w14:paraId="13A642C3" w14:textId="2E71B20F" w:rsidR="00341436" w:rsidRDefault="004557F9" w:rsidP="00341436">
                            <w:pPr>
                              <w:spacing w:line="360" w:lineRule="auto"/>
                              <w:ind w:left="810"/>
                              <w:rPr>
                                <w:rFonts w:ascii="Times New Roman" w:hAnsi="Times New Roman"/>
                                <w:b/>
                                <w:sz w:val="26"/>
                              </w:rPr>
                            </w:pPr>
                            <w:r>
                              <w:rPr>
                                <w:rFonts w:ascii="Times New Roman" w:hAnsi="Times New Roman"/>
                                <w:b/>
                                <w:sz w:val="26"/>
                              </w:rPr>
                              <w:t xml:space="preserve"> </w:t>
                            </w:r>
                          </w:p>
                          <w:p w14:paraId="1B663132" w14:textId="77777777" w:rsidR="00341436" w:rsidRDefault="00341436" w:rsidP="00341436">
                            <w:pPr>
                              <w:spacing w:line="360" w:lineRule="auto"/>
                              <w:ind w:left="810"/>
                              <w:rPr>
                                <w:rFonts w:ascii="Times New Roman" w:hAnsi="Times New Roman"/>
                                <w:b/>
                                <w:sz w:val="26"/>
                              </w:rPr>
                            </w:pPr>
                          </w:p>
                          <w:p w14:paraId="792FBCF3" w14:textId="77777777" w:rsidR="00341436" w:rsidRDefault="00341436" w:rsidP="00341436">
                            <w:pPr>
                              <w:spacing w:line="360" w:lineRule="auto"/>
                              <w:ind w:left="810"/>
                              <w:rPr>
                                <w:rFonts w:ascii="Times New Roman" w:hAnsi="Times New Roman"/>
                                <w:b/>
                                <w:sz w:val="26"/>
                              </w:rPr>
                            </w:pPr>
                          </w:p>
                          <w:p w14:paraId="7C0D1D60" w14:textId="77777777" w:rsidR="00341436" w:rsidRDefault="00341436" w:rsidP="00341436">
                            <w:pPr>
                              <w:spacing w:line="360" w:lineRule="auto"/>
                              <w:ind w:left="810"/>
                              <w:rPr>
                                <w:rFonts w:ascii="Times New Roman" w:hAnsi="Times New Roman"/>
                                <w:b/>
                                <w:sz w:val="26"/>
                              </w:rPr>
                            </w:pPr>
                          </w:p>
                          <w:p w14:paraId="6790483D" w14:textId="77777777" w:rsidR="00341436" w:rsidRPr="00AF4B5D" w:rsidRDefault="00341436" w:rsidP="00341436">
                            <w:pPr>
                              <w:jc w:val="center"/>
                              <w:rPr>
                                <w:rFonts w:ascii="Times New Roman" w:hAnsi="Times New Roman"/>
                                <w:b/>
                                <w:sz w:val="26"/>
                                <w:szCs w:val="26"/>
                              </w:rPr>
                            </w:pPr>
                            <w:r w:rsidRPr="00AF4B5D">
                              <w:rPr>
                                <w:rFonts w:ascii="Times New Roman" w:hAnsi="Times New Roman"/>
                                <w:b/>
                                <w:sz w:val="26"/>
                                <w:szCs w:val="26"/>
                              </w:rPr>
                              <w:t xml:space="preserve">THÀNH PHỐ HỒ CHÍ MINH, THÁNG      NĂM       </w:t>
                            </w:r>
                          </w:p>
                          <w:p w14:paraId="3CA02AA1" w14:textId="77777777" w:rsidR="00341436" w:rsidRDefault="00341436" w:rsidP="00341436">
                            <w:pPr>
                              <w:spacing w:line="360" w:lineRule="auto"/>
                              <w:ind w:left="81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E47890" id="_x0000_t202" coordsize="21600,21600" o:spt="202" path="m,l,21600r21600,l21600,xe">
                <v:stroke joinstyle="miter"/>
                <v:path gradientshapeok="t" o:connecttype="rect"/>
              </v:shapetype>
              <v:shape id="Text Box 31" o:spid="_x0000_s1026" type="#_x0000_t202" style="position:absolute;left:0;text-align:left;margin-left:13.5pt;margin-top:1.85pt;width:456.75pt;height:606.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" fillcolor="white [3201]" strokeweight="3.75pt">
                <v:stroke linestyle="thickThin"/>
                <v:textbox>
                  <w:txbxContent>
                    <w:p w14:paraId="1CA9B404" w14:textId="77777777" w:rsidR="006653C7" w:rsidRDefault="006653C7" w:rsidP="006653C7">
                      <w:pPr>
                        <w:spacing w:line="360" w:lineRule="auto"/>
                        <w:rPr>
                          <w:szCs w:val="24"/>
                          <w:highlight w:val="yellow"/>
                        </w:rPr>
                      </w:pPr>
                    </w:p>
                    <w:p w14:paraId="70DFE1A9" w14:textId="77777777" w:rsidR="006653C7" w:rsidRPr="00FF4DC8" w:rsidRDefault="006653C7" w:rsidP="006653C7">
                      <w:pPr>
                        <w:jc w:val="center"/>
                        <w:rPr>
                          <w:rFonts w:ascii="Times New Roman" w:hAnsi="Times New Roman"/>
                          <w:sz w:val="28"/>
                          <w:szCs w:val="28"/>
                          <w:lang w:val="fr-FR"/>
                        </w:rPr>
                      </w:pPr>
                      <w:r w:rsidRPr="00FF4DC8">
                        <w:rPr>
                          <w:rFonts w:ascii="Times New Roman" w:hAnsi="Times New Roman"/>
                          <w:sz w:val="28"/>
                          <w:szCs w:val="28"/>
                          <w:lang w:val="fr-FR"/>
                        </w:rPr>
                        <w:t>BỘ CÔNG THƯƠNG</w:t>
                      </w:r>
                    </w:p>
                    <w:p w14:paraId="5B6C42B1" w14:textId="57E0F2C6" w:rsidR="006653C7" w:rsidRDefault="006653C7" w:rsidP="006653C7">
                      <w:pPr>
                        <w:spacing w:line="360" w:lineRule="auto"/>
                        <w:rPr>
                          <w:rFonts w:ascii="Times New Roman" w:hAnsi="Times New Roman"/>
                          <w:b/>
                          <w:sz w:val="28"/>
                          <w:szCs w:val="28"/>
                          <w:lang w:val="fr-FR"/>
                        </w:rPr>
                      </w:pPr>
                      <w:r w:rsidRPr="00FF4DC8">
                        <w:rPr>
                          <w:rFonts w:ascii="Times New Roman" w:hAnsi="Times New Roman"/>
                          <w:b/>
                          <w:sz w:val="28"/>
                          <w:szCs w:val="28"/>
                          <w:lang w:val="fr-FR"/>
                        </w:rPr>
                        <w:t>TRƯỜNG ĐẠI HỌC CÔNG NGHIỆP THÀNH PHỐ HỒ CHÍ MINH</w:t>
                      </w:r>
                    </w:p>
                    <w:p w14:paraId="1F2780B1" w14:textId="77777777" w:rsidR="00981697" w:rsidRDefault="00981697" w:rsidP="006653C7">
                      <w:pPr>
                        <w:spacing w:line="360" w:lineRule="auto"/>
                        <w:rPr>
                          <w:rFonts w:ascii="Times New Roman" w:hAnsi="Times New Roman"/>
                          <w:b/>
                          <w:sz w:val="28"/>
                          <w:szCs w:val="28"/>
                          <w:lang w:val="fr-FR"/>
                        </w:rPr>
                      </w:pPr>
                    </w:p>
                    <w:p w14:paraId="6C22FB11" w14:textId="6410596A" w:rsidR="006653C7" w:rsidRDefault="006653C7" w:rsidP="00341436">
                      <w:pPr>
                        <w:spacing w:line="360" w:lineRule="auto"/>
                        <w:jc w:val="center"/>
                      </w:pPr>
                      <w:r>
                        <w:rPr>
                          <w:noProof/>
                          <w14:ligatures w14:val="standardContextual"/>
                        </w:rPr>
                        <w:drawing>
                          <wp:inline distT="0" distB="0" distL="0" distR="0" wp14:anchorId="62431697" wp14:editId="2C831202">
                            <wp:extent cx="1700673" cy="484632"/>
                            <wp:effectExtent l="0" t="0" r="0" b="0"/>
                            <wp:docPr id="749209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09592" name="Picture 749209592"/>
                                    <pic:cNvPicPr/>
                                  </pic:nvPicPr>
                                  <pic:blipFill>
                                    <a:blip r:embed="rId9">
                                      <a:extLst>
                                        <a:ext uri="{28A0092B-C50C-407E-A947-70E740481C1C}">
                                          <a14:useLocalDpi xmlns:a14="http://schemas.microsoft.com/office/drawing/2010/main" val="0"/>
                                        </a:ext>
                                      </a:extLst>
                                    </a:blip>
                                    <a:stretch>
                                      <a:fillRect/>
                                    </a:stretch>
                                  </pic:blipFill>
                                  <pic:spPr>
                                    <a:xfrm>
                                      <a:off x="0" y="0"/>
                                      <a:ext cx="1700673" cy="484632"/>
                                    </a:xfrm>
                                    <a:prstGeom prst="rect">
                                      <a:avLst/>
                                    </a:prstGeom>
                                  </pic:spPr>
                                </pic:pic>
                              </a:graphicData>
                            </a:graphic>
                          </wp:inline>
                        </w:drawing>
                      </w:r>
                    </w:p>
                    <w:p w14:paraId="17A7826A" w14:textId="77777777" w:rsidR="00341436" w:rsidRDefault="00341436" w:rsidP="00341436">
                      <w:pPr>
                        <w:jc w:val="center"/>
                        <w:rPr>
                          <w:rFonts w:ascii="Times New Roman" w:hAnsi="Times New Roman"/>
                          <w:b/>
                          <w:sz w:val="28"/>
                          <w:szCs w:val="28"/>
                        </w:rPr>
                      </w:pPr>
                    </w:p>
                    <w:p w14:paraId="6DDB8C19" w14:textId="77777777" w:rsidR="00341436" w:rsidRDefault="00341436" w:rsidP="00341436">
                      <w:pPr>
                        <w:jc w:val="center"/>
                        <w:rPr>
                          <w:rFonts w:ascii="Times New Roman" w:hAnsi="Times New Roman"/>
                          <w:b/>
                          <w:sz w:val="28"/>
                          <w:szCs w:val="28"/>
                        </w:rPr>
                      </w:pPr>
                    </w:p>
                    <w:p w14:paraId="2B6F18A0" w14:textId="2CA79C6D" w:rsidR="00341436" w:rsidRPr="00EC6BBB" w:rsidRDefault="00341436" w:rsidP="00341436">
                      <w:pPr>
                        <w:jc w:val="center"/>
                        <w:rPr>
                          <w:rFonts w:ascii="Times New Roman" w:hAnsi="Times New Roman"/>
                          <w:b/>
                          <w:sz w:val="28"/>
                          <w:szCs w:val="28"/>
                        </w:rPr>
                      </w:pPr>
                      <w:r w:rsidRPr="00EC6BBB">
                        <w:rPr>
                          <w:rFonts w:ascii="Times New Roman" w:hAnsi="Times New Roman"/>
                          <w:b/>
                          <w:sz w:val="28"/>
                          <w:szCs w:val="28"/>
                        </w:rPr>
                        <w:t xml:space="preserve">[HỌ VÀ TÊN </w:t>
                      </w:r>
                      <w:r>
                        <w:rPr>
                          <w:rFonts w:ascii="Times New Roman" w:hAnsi="Times New Roman"/>
                          <w:b/>
                          <w:sz w:val="28"/>
                          <w:szCs w:val="28"/>
                        </w:rPr>
                        <w:t>NGHIÊN CỨU SINH</w:t>
                      </w:r>
                      <w:r w:rsidRPr="00EC6BBB">
                        <w:rPr>
                          <w:rFonts w:ascii="Times New Roman" w:hAnsi="Times New Roman"/>
                          <w:b/>
                          <w:sz w:val="28"/>
                          <w:szCs w:val="28"/>
                        </w:rPr>
                        <w:t>]</w:t>
                      </w:r>
                    </w:p>
                    <w:p w14:paraId="6010757C" w14:textId="77777777" w:rsidR="00341436" w:rsidRPr="00EC6BBB" w:rsidRDefault="00341436" w:rsidP="00341436">
                      <w:pPr>
                        <w:jc w:val="center"/>
                        <w:rPr>
                          <w:rFonts w:ascii="Times New Roman" w:hAnsi="Times New Roman"/>
                          <w:b/>
                        </w:rPr>
                      </w:pPr>
                    </w:p>
                    <w:p w14:paraId="7277FB33" w14:textId="77777777" w:rsidR="00341436" w:rsidRPr="00EC6BBB" w:rsidRDefault="00341436" w:rsidP="00341436">
                      <w:pPr>
                        <w:jc w:val="center"/>
                        <w:rPr>
                          <w:rFonts w:ascii="Times New Roman" w:hAnsi="Times New Roman"/>
                          <w:b/>
                        </w:rPr>
                      </w:pPr>
                    </w:p>
                    <w:p w14:paraId="7FECB59B" w14:textId="77777777" w:rsidR="00341436" w:rsidRPr="00EC6BBB" w:rsidRDefault="00341436" w:rsidP="00341436">
                      <w:pPr>
                        <w:jc w:val="center"/>
                        <w:rPr>
                          <w:rFonts w:ascii="Times New Roman" w:hAnsi="Times New Roman"/>
                          <w:b/>
                        </w:rPr>
                      </w:pPr>
                    </w:p>
                    <w:p w14:paraId="36FFF2AC" w14:textId="77777777" w:rsidR="00341436" w:rsidRPr="00EC6BBB" w:rsidRDefault="00341436" w:rsidP="00341436">
                      <w:pPr>
                        <w:jc w:val="center"/>
                        <w:rPr>
                          <w:rFonts w:ascii="Times New Roman" w:hAnsi="Times New Roman"/>
                          <w:b/>
                        </w:rPr>
                      </w:pPr>
                    </w:p>
                    <w:p w14:paraId="140D719A" w14:textId="6FCA8EB1" w:rsidR="00341436" w:rsidRDefault="00341436" w:rsidP="00341436">
                      <w:pPr>
                        <w:pStyle w:val="Heading7"/>
                        <w:jc w:val="center"/>
                        <w:rPr>
                          <w:rFonts w:ascii="Times New Roman" w:hAnsi="Times New Roman"/>
                          <w:b/>
                          <w:caps/>
                          <w:sz w:val="40"/>
                          <w:szCs w:val="40"/>
                        </w:rPr>
                      </w:pPr>
                      <w:r>
                        <w:rPr>
                          <w:rFonts w:ascii="Times New Roman" w:hAnsi="Times New Roman"/>
                          <w:b/>
                          <w:caps/>
                          <w:sz w:val="40"/>
                          <w:szCs w:val="40"/>
                        </w:rPr>
                        <w:t>TIỂU LUẬN TỔNG QUAN</w:t>
                      </w:r>
                    </w:p>
                    <w:p w14:paraId="101B5C45" w14:textId="77777777" w:rsidR="00341436" w:rsidRDefault="00341436" w:rsidP="00341436">
                      <w:pPr>
                        <w:rPr>
                          <w:rFonts w:ascii="Times New Roman" w:hAnsi="Times New Roman"/>
                          <w:b/>
                          <w:sz w:val="32"/>
                          <w:szCs w:val="32"/>
                        </w:rPr>
                      </w:pPr>
                    </w:p>
                    <w:p w14:paraId="5BB6B4E8" w14:textId="77777777" w:rsidR="00341436" w:rsidRDefault="00341436" w:rsidP="00341436">
                      <w:pPr>
                        <w:rPr>
                          <w:rFonts w:ascii="Times New Roman" w:hAnsi="Times New Roman"/>
                          <w:b/>
                          <w:sz w:val="32"/>
                          <w:szCs w:val="32"/>
                        </w:rPr>
                      </w:pPr>
                    </w:p>
                    <w:p w14:paraId="173FA9A2" w14:textId="5AE16213" w:rsidR="00341436" w:rsidRPr="00341436" w:rsidRDefault="00341436" w:rsidP="00341436">
                      <w:pPr>
                        <w:jc w:val="center"/>
                      </w:pPr>
                      <w:r w:rsidRPr="00F703AD">
                        <w:rPr>
                          <w:rFonts w:ascii="Times New Roman" w:hAnsi="Times New Roman"/>
                          <w:b/>
                          <w:sz w:val="32"/>
                          <w:szCs w:val="32"/>
                        </w:rPr>
                        <w:t xml:space="preserve">TÊN </w:t>
                      </w:r>
                      <w:r>
                        <w:rPr>
                          <w:rFonts w:ascii="Times New Roman" w:hAnsi="Times New Roman"/>
                          <w:b/>
                          <w:sz w:val="32"/>
                          <w:szCs w:val="32"/>
                        </w:rPr>
                        <w:t>TIỂU LUẬN TỔNG QUAN</w:t>
                      </w:r>
                    </w:p>
                    <w:p w14:paraId="62CBCE80" w14:textId="77777777" w:rsidR="00341436" w:rsidRPr="00EC6BBB" w:rsidRDefault="00341436" w:rsidP="00341436">
                      <w:pPr>
                        <w:jc w:val="center"/>
                        <w:rPr>
                          <w:rFonts w:ascii="Times New Roman" w:hAnsi="Times New Roman"/>
                        </w:rPr>
                      </w:pPr>
                    </w:p>
                    <w:p w14:paraId="3FBDEF20" w14:textId="77777777" w:rsidR="00341436" w:rsidRPr="00EC6BBB" w:rsidRDefault="00341436" w:rsidP="00341436">
                      <w:pPr>
                        <w:jc w:val="center"/>
                        <w:rPr>
                          <w:rFonts w:ascii="Times New Roman" w:hAnsi="Times New Roman"/>
                        </w:rPr>
                      </w:pPr>
                    </w:p>
                    <w:p w14:paraId="2311B8CC" w14:textId="77777777" w:rsidR="00341436" w:rsidRPr="00EC6BBB" w:rsidRDefault="00341436" w:rsidP="00341436">
                      <w:pPr>
                        <w:jc w:val="center"/>
                        <w:rPr>
                          <w:rFonts w:ascii="Times New Roman" w:hAnsi="Times New Roman"/>
                        </w:rPr>
                      </w:pPr>
                    </w:p>
                    <w:p w14:paraId="79EB273F" w14:textId="77777777" w:rsidR="00341436" w:rsidRPr="00EC6BBB" w:rsidRDefault="00341436" w:rsidP="00341436">
                      <w:pPr>
                        <w:jc w:val="center"/>
                        <w:rPr>
                          <w:rFonts w:ascii="Times New Roman" w:hAnsi="Times New Roman"/>
                        </w:rPr>
                      </w:pPr>
                    </w:p>
                    <w:p w14:paraId="4D4DA47B" w14:textId="77777777" w:rsidR="00341436" w:rsidRPr="00EC6BBB" w:rsidRDefault="00341436" w:rsidP="00341436">
                      <w:pPr>
                        <w:jc w:val="center"/>
                        <w:rPr>
                          <w:rFonts w:ascii="Times New Roman" w:hAnsi="Times New Roman"/>
                        </w:rPr>
                      </w:pPr>
                    </w:p>
                    <w:p w14:paraId="36ABE19E" w14:textId="12035394" w:rsidR="00341436" w:rsidRPr="00C143B8" w:rsidRDefault="00341436" w:rsidP="00341436">
                      <w:pPr>
                        <w:pStyle w:val="Heading5"/>
                        <w:tabs>
                          <w:tab w:val="left" w:pos="3544"/>
                        </w:tabs>
                        <w:spacing w:after="120"/>
                        <w:ind w:left="810"/>
                        <w:rPr>
                          <w:rFonts w:ascii="Times New Roman" w:hAnsi="Times New Roman"/>
                          <w:b/>
                          <w:sz w:val="26"/>
                        </w:rPr>
                      </w:pPr>
                      <w:r w:rsidRPr="00C143B8">
                        <w:rPr>
                          <w:rFonts w:ascii="Times New Roman" w:hAnsi="Times New Roman"/>
                          <w:b/>
                          <w:sz w:val="26"/>
                        </w:rPr>
                        <w:t xml:space="preserve">NGÀNH : </w:t>
                      </w:r>
                    </w:p>
                    <w:p w14:paraId="1B97D911" w14:textId="750967CC" w:rsidR="00341436" w:rsidRDefault="00341436" w:rsidP="00341436">
                      <w:pPr>
                        <w:spacing w:line="360" w:lineRule="auto"/>
                        <w:ind w:left="810"/>
                        <w:rPr>
                          <w:rFonts w:ascii="Times New Roman" w:hAnsi="Times New Roman"/>
                          <w:b/>
                          <w:sz w:val="26"/>
                        </w:rPr>
                      </w:pPr>
                      <w:r>
                        <w:rPr>
                          <w:rFonts w:ascii="Times New Roman" w:hAnsi="Times New Roman"/>
                          <w:b/>
                          <w:sz w:val="26"/>
                        </w:rPr>
                        <w:t>TÊN NGƯỜI HƯỚNG DẪN 1</w:t>
                      </w:r>
                      <w:r w:rsidRPr="00C143B8">
                        <w:rPr>
                          <w:rFonts w:ascii="Times New Roman" w:hAnsi="Times New Roman"/>
                          <w:b/>
                          <w:sz w:val="26"/>
                        </w:rPr>
                        <w:t>:</w:t>
                      </w:r>
                    </w:p>
                    <w:p w14:paraId="20CC0ED0" w14:textId="0CC0C12F" w:rsidR="00341436" w:rsidRDefault="00341436" w:rsidP="00341436">
                      <w:pPr>
                        <w:spacing w:line="360" w:lineRule="auto"/>
                        <w:ind w:left="810"/>
                        <w:rPr>
                          <w:rFonts w:ascii="Times New Roman" w:hAnsi="Times New Roman"/>
                          <w:b/>
                          <w:sz w:val="26"/>
                        </w:rPr>
                      </w:pPr>
                      <w:r>
                        <w:rPr>
                          <w:rFonts w:ascii="Times New Roman" w:hAnsi="Times New Roman"/>
                          <w:b/>
                          <w:sz w:val="26"/>
                        </w:rPr>
                        <w:t>TỂN NGƯỜI HƯỚNG DẪN 2:</w:t>
                      </w:r>
                    </w:p>
                    <w:p w14:paraId="7178CA21" w14:textId="77777777" w:rsidR="00341436" w:rsidRDefault="00341436" w:rsidP="00341436">
                      <w:pPr>
                        <w:spacing w:line="360" w:lineRule="auto"/>
                        <w:ind w:left="810"/>
                        <w:rPr>
                          <w:rFonts w:ascii="Times New Roman" w:hAnsi="Times New Roman"/>
                          <w:b/>
                          <w:sz w:val="26"/>
                        </w:rPr>
                      </w:pPr>
                    </w:p>
                    <w:p w14:paraId="13A642C3" w14:textId="2E71B20F" w:rsidR="00341436" w:rsidRDefault="004557F9" w:rsidP="00341436">
                      <w:pPr>
                        <w:spacing w:line="360" w:lineRule="auto"/>
                        <w:ind w:left="810"/>
                        <w:rPr>
                          <w:rFonts w:ascii="Times New Roman" w:hAnsi="Times New Roman"/>
                          <w:b/>
                          <w:sz w:val="26"/>
                        </w:rPr>
                      </w:pPr>
                      <w:r>
                        <w:rPr>
                          <w:rFonts w:ascii="Times New Roman" w:hAnsi="Times New Roman"/>
                          <w:b/>
                          <w:sz w:val="26"/>
                        </w:rPr>
                        <w:t xml:space="preserve"> </w:t>
                      </w:r>
                    </w:p>
                    <w:p w14:paraId="1B663132" w14:textId="77777777" w:rsidR="00341436" w:rsidRDefault="00341436" w:rsidP="00341436">
                      <w:pPr>
                        <w:spacing w:line="360" w:lineRule="auto"/>
                        <w:ind w:left="810"/>
                        <w:rPr>
                          <w:rFonts w:ascii="Times New Roman" w:hAnsi="Times New Roman"/>
                          <w:b/>
                          <w:sz w:val="26"/>
                        </w:rPr>
                      </w:pPr>
                    </w:p>
                    <w:p w14:paraId="792FBCF3" w14:textId="77777777" w:rsidR="00341436" w:rsidRDefault="00341436" w:rsidP="00341436">
                      <w:pPr>
                        <w:spacing w:line="360" w:lineRule="auto"/>
                        <w:ind w:left="810"/>
                        <w:rPr>
                          <w:rFonts w:ascii="Times New Roman" w:hAnsi="Times New Roman"/>
                          <w:b/>
                          <w:sz w:val="26"/>
                        </w:rPr>
                      </w:pPr>
                    </w:p>
                    <w:p w14:paraId="7C0D1D60" w14:textId="77777777" w:rsidR="00341436" w:rsidRDefault="00341436" w:rsidP="00341436">
                      <w:pPr>
                        <w:spacing w:line="360" w:lineRule="auto"/>
                        <w:ind w:left="810"/>
                        <w:rPr>
                          <w:rFonts w:ascii="Times New Roman" w:hAnsi="Times New Roman"/>
                          <w:b/>
                          <w:sz w:val="26"/>
                        </w:rPr>
                      </w:pPr>
                    </w:p>
                    <w:p w14:paraId="6790483D" w14:textId="77777777" w:rsidR="00341436" w:rsidRPr="00AF4B5D" w:rsidRDefault="00341436" w:rsidP="00341436">
                      <w:pPr>
                        <w:jc w:val="center"/>
                        <w:rPr>
                          <w:rFonts w:ascii="Times New Roman" w:hAnsi="Times New Roman"/>
                          <w:b/>
                          <w:sz w:val="26"/>
                          <w:szCs w:val="26"/>
                        </w:rPr>
                      </w:pPr>
                      <w:r w:rsidRPr="00AF4B5D">
                        <w:rPr>
                          <w:rFonts w:ascii="Times New Roman" w:hAnsi="Times New Roman"/>
                          <w:b/>
                          <w:sz w:val="26"/>
                          <w:szCs w:val="26"/>
                        </w:rPr>
                        <w:t xml:space="preserve">THÀNH PHỐ HỒ CHÍ MINH, THÁNG      NĂM       </w:t>
                      </w:r>
                    </w:p>
                    <w:p w14:paraId="3CA02AA1" w14:textId="77777777" w:rsidR="00341436" w:rsidRDefault="00341436" w:rsidP="00341436">
                      <w:pPr>
                        <w:spacing w:line="360" w:lineRule="auto"/>
                        <w:ind w:left="810"/>
                      </w:pPr>
                    </w:p>
                  </w:txbxContent>
                </v:textbox>
              </v:shape>
            </w:pict>
          </mc:Fallback>
        </mc:AlternateContent>
      </w:r>
    </w:p>
    <w:p w14:paraId="30474AD6" w14:textId="77777777" w:rsidR="00AF4B5D" w:rsidRDefault="00AF4B5D">
      <w:pPr>
        <w:spacing w:after="160" w:line="278" w:lineRule="auto"/>
        <w:rPr>
          <w:rFonts w:ascii="Times New Roman" w:hAnsi="Times New Roman"/>
          <w:b/>
          <w:sz w:val="28"/>
          <w:szCs w:val="28"/>
          <w:lang w:val="vi-VN"/>
        </w:rPr>
      </w:pPr>
      <w:r>
        <w:rPr>
          <w:rFonts w:ascii="Times New Roman" w:hAnsi="Times New Roman"/>
          <w:b/>
          <w:sz w:val="28"/>
          <w:szCs w:val="28"/>
          <w:lang w:val="vi-VN"/>
        </w:rPr>
        <w:br w:type="page"/>
      </w:r>
    </w:p>
    <w:p w14:paraId="1519A327" w14:textId="62737B82" w:rsidR="00AF4B5D" w:rsidRPr="00EA445D" w:rsidRDefault="00AF4B5D" w:rsidP="00AF4B5D">
      <w:pPr>
        <w:widowControl w:val="0"/>
        <w:spacing w:line="360" w:lineRule="auto"/>
        <w:jc w:val="center"/>
        <w:rPr>
          <w:rFonts w:ascii="Times New Roman" w:hAnsi="Times New Roman"/>
          <w:b/>
          <w:sz w:val="28"/>
          <w:szCs w:val="28"/>
        </w:rPr>
      </w:pPr>
      <w:r w:rsidRPr="00CD54CF">
        <w:rPr>
          <w:rFonts w:ascii="Times New Roman" w:hAnsi="Times New Roman"/>
          <w:b/>
          <w:sz w:val="28"/>
          <w:szCs w:val="28"/>
          <w:lang w:val="vi-VN"/>
        </w:rPr>
        <w:lastRenderedPageBreak/>
        <w:t>PHỤ LỤ</w:t>
      </w:r>
      <w:r>
        <w:rPr>
          <w:rFonts w:ascii="Times New Roman" w:hAnsi="Times New Roman"/>
          <w:b/>
          <w:sz w:val="28"/>
          <w:szCs w:val="28"/>
          <w:lang w:val="vi-VN"/>
        </w:rPr>
        <w:t xml:space="preserve">C </w:t>
      </w:r>
      <w:r>
        <w:rPr>
          <w:rFonts w:ascii="Times New Roman" w:hAnsi="Times New Roman"/>
          <w:b/>
          <w:sz w:val="28"/>
          <w:szCs w:val="28"/>
        </w:rPr>
        <w:t>2</w:t>
      </w:r>
    </w:p>
    <w:p w14:paraId="1394CA37" w14:textId="77777777" w:rsidR="00AF4B5D" w:rsidRPr="00CD54CF" w:rsidRDefault="00AF4B5D" w:rsidP="00AF4B5D">
      <w:pPr>
        <w:widowControl w:val="0"/>
        <w:spacing w:line="360" w:lineRule="auto"/>
        <w:jc w:val="center"/>
        <w:rPr>
          <w:rFonts w:ascii="Times New Roman" w:hAnsi="Times New Roman"/>
          <w:b/>
          <w:sz w:val="28"/>
          <w:szCs w:val="28"/>
          <w:lang w:val="vi-VN"/>
        </w:rPr>
      </w:pPr>
      <w:r w:rsidRPr="00CD54CF">
        <w:rPr>
          <w:rFonts w:ascii="Times New Roman" w:hAnsi="Times New Roman"/>
          <w:b/>
          <w:sz w:val="28"/>
          <w:szCs w:val="28"/>
          <w:lang w:val="vi-VN"/>
        </w:rPr>
        <w:t>VÍ DỤ DANH MỤC TÀI LIỆU THAM KHẢO</w:t>
      </w:r>
    </w:p>
    <w:p w14:paraId="79D2FEE5" w14:textId="0B387B6B"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Albright, M. (1991). The role of the United States in Central Europe. </w:t>
      </w:r>
      <w:r w:rsidRPr="00A5728F">
        <w:rPr>
          <w:rFonts w:ascii="Times New Roman" w:hAnsi="Times New Roman"/>
          <w:i/>
          <w:iCs/>
          <w:szCs w:val="24"/>
        </w:rPr>
        <w:t>Proceedings of the Academy of Political Science</w:t>
      </w:r>
      <w:r w:rsidRPr="00A5728F">
        <w:rPr>
          <w:rFonts w:ascii="Times New Roman" w:hAnsi="Times New Roman"/>
          <w:szCs w:val="24"/>
        </w:rPr>
        <w:t xml:space="preserve">, </w:t>
      </w:r>
      <w:r w:rsidRPr="00A5728F">
        <w:rPr>
          <w:rFonts w:ascii="Times New Roman" w:hAnsi="Times New Roman"/>
          <w:i/>
          <w:iCs/>
          <w:szCs w:val="24"/>
        </w:rPr>
        <w:t>38</w:t>
      </w:r>
      <w:r w:rsidRPr="00A5728F">
        <w:rPr>
          <w:rFonts w:ascii="Times New Roman" w:hAnsi="Times New Roman"/>
          <w:szCs w:val="24"/>
        </w:rPr>
        <w:t>(1), 71</w:t>
      </w:r>
      <w:r>
        <w:rPr>
          <w:rFonts w:ascii="Times New Roman" w:hAnsi="Times New Roman"/>
          <w:szCs w:val="24"/>
        </w:rPr>
        <w:t>-</w:t>
      </w:r>
      <w:r w:rsidRPr="00A5728F">
        <w:rPr>
          <w:rFonts w:ascii="Times New Roman" w:hAnsi="Times New Roman"/>
          <w:szCs w:val="24"/>
        </w:rPr>
        <w:t xml:space="preserve">84. </w:t>
      </w:r>
      <w:hyperlink r:id="rId10" w:history="1">
        <w:r w:rsidRPr="001223BF">
          <w:rPr>
            <w:rStyle w:val="Hyperlink"/>
            <w:rFonts w:ascii="Times New Roman" w:hAnsi="Times New Roman"/>
            <w:szCs w:val="24"/>
          </w:rPr>
          <w:t>https://doi.org/10.2307/1173814</w:t>
        </w:r>
      </w:hyperlink>
      <w:r>
        <w:rPr>
          <w:rFonts w:ascii="Times New Roman" w:hAnsi="Times New Roman"/>
          <w:szCs w:val="24"/>
        </w:rPr>
        <w:t>.</w:t>
      </w:r>
    </w:p>
    <w:p w14:paraId="2E8984D0"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Boudreaux, C. M. (2015). </w:t>
      </w:r>
      <w:r w:rsidRPr="00A5728F">
        <w:rPr>
          <w:rFonts w:ascii="Times New Roman" w:hAnsi="Times New Roman"/>
          <w:i/>
          <w:iCs/>
          <w:szCs w:val="24"/>
        </w:rPr>
        <w:t xml:space="preserve">The city framed: A photographic examination of space and violence in Ciudad Juarez </w:t>
      </w:r>
      <w:r w:rsidRPr="00A5728F">
        <w:rPr>
          <w:rFonts w:ascii="Times New Roman" w:hAnsi="Times New Roman"/>
          <w:szCs w:val="24"/>
        </w:rPr>
        <w:t xml:space="preserve">[Doctoral dissertation, Tulane University]. Tulane University Theses and Dissertations Archive. </w:t>
      </w:r>
      <w:hyperlink r:id="rId11" w:history="1">
        <w:r w:rsidRPr="00A5728F">
          <w:rPr>
            <w:rStyle w:val="Hyperlink"/>
            <w:rFonts w:ascii="Times New Roman" w:hAnsi="Times New Roman"/>
            <w:szCs w:val="24"/>
          </w:rPr>
          <w:t>https://digitallibrary.tulane.edu/islandora/object/tulane%3A27939/datastream</w:t>
        </w:r>
      </w:hyperlink>
      <w:r w:rsidRPr="00A5728F">
        <w:rPr>
          <w:rFonts w:ascii="Times New Roman" w:hAnsi="Times New Roman"/>
          <w:szCs w:val="24"/>
        </w:rPr>
        <w:t xml:space="preserve"> </w:t>
      </w:r>
    </w:p>
    <w:p w14:paraId="6CB8EF82"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Bradley, M., Jarrell, G. A., &amp; Kim, H. A. (1984). On the Existence of an optimal capital structure: Theory and Evidence. </w:t>
      </w:r>
      <w:r w:rsidRPr="00A5728F">
        <w:rPr>
          <w:rFonts w:ascii="Times New Roman" w:hAnsi="Times New Roman"/>
          <w:i/>
          <w:iCs/>
          <w:szCs w:val="24"/>
        </w:rPr>
        <w:t>The Journal of Finance, 39</w:t>
      </w:r>
      <w:r w:rsidRPr="00A5728F">
        <w:rPr>
          <w:rFonts w:ascii="Times New Roman" w:hAnsi="Times New Roman"/>
          <w:iCs/>
          <w:szCs w:val="24"/>
        </w:rPr>
        <w:t>(3)</w:t>
      </w:r>
      <w:r w:rsidRPr="00A5728F">
        <w:rPr>
          <w:rFonts w:ascii="Times New Roman" w:hAnsi="Times New Roman"/>
          <w:szCs w:val="24"/>
        </w:rPr>
        <w:t>, 857-879. DOI: 10.2307/2327950.</w:t>
      </w:r>
    </w:p>
    <w:p w14:paraId="0DC9472A"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Chamberlain, E. H. (1962). </w:t>
      </w:r>
      <w:r w:rsidRPr="00A5728F">
        <w:rPr>
          <w:rFonts w:ascii="Times New Roman" w:hAnsi="Times New Roman"/>
          <w:i/>
          <w:iCs/>
          <w:szCs w:val="24"/>
        </w:rPr>
        <w:t>The Theory of Monopolistic Competition: A Re-orientation of the Theory of Value.</w:t>
      </w:r>
      <w:r w:rsidRPr="00A5728F">
        <w:rPr>
          <w:rFonts w:ascii="Times New Roman" w:hAnsi="Times New Roman"/>
          <w:szCs w:val="24"/>
        </w:rPr>
        <w:t xml:space="preserve"> Cambridge, MA: Harvard University Press.</w:t>
      </w:r>
    </w:p>
    <w:p w14:paraId="7DBBD053"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Grau, A. J., &amp; Reig, A. (2018). Trade credit and determinants of profitability in Europe. The case of the agri-food industry. </w:t>
      </w:r>
      <w:r w:rsidRPr="00A5728F">
        <w:rPr>
          <w:rFonts w:ascii="Times New Roman" w:hAnsi="Times New Roman"/>
          <w:i/>
          <w:iCs/>
          <w:szCs w:val="24"/>
        </w:rPr>
        <w:t>International Business Review, 27</w:t>
      </w:r>
      <w:r w:rsidRPr="00A5728F">
        <w:rPr>
          <w:rFonts w:ascii="Times New Roman" w:hAnsi="Times New Roman"/>
          <w:iCs/>
          <w:szCs w:val="24"/>
        </w:rPr>
        <w:t>(5)</w:t>
      </w:r>
      <w:r w:rsidRPr="00A5728F">
        <w:rPr>
          <w:rFonts w:ascii="Times New Roman" w:hAnsi="Times New Roman"/>
          <w:szCs w:val="24"/>
        </w:rPr>
        <w:t xml:space="preserve">, 947-957. </w:t>
      </w:r>
      <w:hyperlink r:id="rId12" w:history="1">
        <w:r w:rsidRPr="00A5728F">
          <w:rPr>
            <w:rStyle w:val="Hyperlink"/>
            <w:rFonts w:ascii="Times New Roman" w:hAnsi="Times New Roman"/>
            <w:szCs w:val="24"/>
          </w:rPr>
          <w:t>https://doi.org/10.1016/j.ibusrev.2018.02.005</w:t>
        </w:r>
      </w:hyperlink>
      <w:r w:rsidRPr="00A5728F">
        <w:rPr>
          <w:rFonts w:ascii="Times New Roman" w:hAnsi="Times New Roman"/>
          <w:szCs w:val="24"/>
        </w:rPr>
        <w:t>.</w:t>
      </w:r>
    </w:p>
    <w:p w14:paraId="2933F797" w14:textId="77777777"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Harris, B., &amp; Zucker, S. (2015, August 9). </w:t>
      </w:r>
      <w:r w:rsidRPr="00A5728F">
        <w:rPr>
          <w:rFonts w:ascii="Times New Roman" w:hAnsi="Times New Roman"/>
          <w:i/>
          <w:iCs/>
          <w:szCs w:val="24"/>
        </w:rPr>
        <w:t>Haussmann the demolisher and the creation of modern Paris</w:t>
      </w:r>
      <w:r w:rsidRPr="00A5728F">
        <w:rPr>
          <w:rFonts w:ascii="Times New Roman" w:hAnsi="Times New Roman"/>
          <w:szCs w:val="24"/>
        </w:rPr>
        <w:t>. Smarthistory. https://smarthistory.org/haussmann-the-demolisher-and- the-creation-of-modern-paris</w:t>
      </w:r>
      <w:r>
        <w:rPr>
          <w:rFonts w:ascii="Times New Roman" w:hAnsi="Times New Roman"/>
          <w:szCs w:val="24"/>
        </w:rPr>
        <w:t>.</w:t>
      </w:r>
    </w:p>
    <w:p w14:paraId="49AE2403" w14:textId="77777777" w:rsidR="006653C7" w:rsidRPr="00A5728F" w:rsidRDefault="006653C7" w:rsidP="00AF4B5D">
      <w:pPr>
        <w:ind w:left="567" w:hanging="567"/>
        <w:jc w:val="both"/>
        <w:rPr>
          <w:rFonts w:ascii="Times New Roman" w:hAnsi="Times New Roman"/>
          <w:szCs w:val="24"/>
        </w:rPr>
      </w:pPr>
      <w:r w:rsidRPr="00A5728F">
        <w:rPr>
          <w:rFonts w:ascii="Times New Roman" w:hAnsi="Times New Roman"/>
          <w:szCs w:val="24"/>
        </w:rPr>
        <w:t xml:space="preserve">Nguyễn Thị Ngọc Bích. (2021). Phân tích khả năng sinh lợi. Trong Phan Hồng Hải, Nguyễn Văn Công, Nguyễn Thị Ngọc Bích và Nguyễn Băng Trinh, </w:t>
      </w:r>
      <w:r w:rsidRPr="00A5728F">
        <w:rPr>
          <w:rFonts w:ascii="Times New Roman" w:hAnsi="Times New Roman"/>
          <w:i/>
          <w:iCs/>
          <w:szCs w:val="24"/>
        </w:rPr>
        <w:t>Phân tích báo cáo tài chính</w:t>
      </w:r>
      <w:r w:rsidRPr="00A5728F">
        <w:rPr>
          <w:rFonts w:ascii="Times New Roman" w:hAnsi="Times New Roman"/>
          <w:szCs w:val="24"/>
        </w:rPr>
        <w:t xml:space="preserve"> (tr. 260-292). Hồ Chí Minh: Trường Đại học Công nghiệp TP. Hồ Chí Minh.</w:t>
      </w:r>
    </w:p>
    <w:p w14:paraId="38A85DDC" w14:textId="77777777"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Nguyễn Thị Thu Hoàn. (2020, 3 9). Các nhân tố ảnh hưởng đến việc áp dụng chuẩn mực kế toán thuế thu nhập doanh nghiệp (VAS 17) tại Việt Nam. </w:t>
      </w:r>
      <w:r w:rsidRPr="00A5728F">
        <w:rPr>
          <w:rFonts w:ascii="Times New Roman" w:hAnsi="Times New Roman"/>
          <w:i/>
          <w:iCs/>
          <w:szCs w:val="24"/>
        </w:rPr>
        <w:t>Tạp chí Khoa học và Công nghệ, 46</w:t>
      </w:r>
      <w:r w:rsidRPr="00A5728F">
        <w:rPr>
          <w:rFonts w:ascii="Times New Roman" w:hAnsi="Times New Roman"/>
          <w:szCs w:val="24"/>
        </w:rPr>
        <w:t xml:space="preserve">, 32-45. </w:t>
      </w:r>
      <w:hyperlink r:id="rId13" w:history="1">
        <w:r w:rsidRPr="001223BF">
          <w:rPr>
            <w:rStyle w:val="Hyperlink"/>
            <w:rFonts w:ascii="Times New Roman" w:hAnsi="Times New Roman"/>
            <w:szCs w:val="24"/>
          </w:rPr>
          <w:t>https://doi.org/10.46242/jst-iuh.v46i04.647</w:t>
        </w:r>
      </w:hyperlink>
      <w:r w:rsidRPr="00A5728F">
        <w:rPr>
          <w:rFonts w:ascii="Times New Roman" w:hAnsi="Times New Roman"/>
          <w:szCs w:val="24"/>
        </w:rPr>
        <w:t>.</w:t>
      </w:r>
    </w:p>
    <w:p w14:paraId="2E258170" w14:textId="77777777"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Shupe, A. D., Jr., Hardin, B. L., &amp; Bromley, D. G. (1983). A comparison of anti-cult movements in the United States and West Germany. In E. Barker (Ed.), </w:t>
      </w:r>
      <w:r w:rsidRPr="00A5728F">
        <w:rPr>
          <w:rFonts w:ascii="Times New Roman" w:hAnsi="Times New Roman"/>
          <w:i/>
          <w:iCs/>
          <w:szCs w:val="24"/>
        </w:rPr>
        <w:t>Of gods and men: New religious movements in the West</w:t>
      </w:r>
      <w:r>
        <w:rPr>
          <w:rFonts w:ascii="Times New Roman" w:hAnsi="Times New Roman"/>
          <w:i/>
          <w:iCs/>
          <w:szCs w:val="24"/>
        </w:rPr>
        <w:t>-</w:t>
      </w:r>
      <w:r w:rsidRPr="00A5728F">
        <w:rPr>
          <w:rFonts w:ascii="Times New Roman" w:hAnsi="Times New Roman"/>
          <w:i/>
          <w:iCs/>
          <w:szCs w:val="24"/>
        </w:rPr>
        <w:t xml:space="preserve">Proceedings of 1981 Annual Conference of the British Sociological Association Sociology of Religion Study Group </w:t>
      </w:r>
      <w:r w:rsidRPr="00A5728F">
        <w:rPr>
          <w:rFonts w:ascii="Times New Roman" w:hAnsi="Times New Roman"/>
          <w:szCs w:val="24"/>
        </w:rPr>
        <w:t>(pp. 177</w:t>
      </w:r>
      <w:r>
        <w:rPr>
          <w:rFonts w:ascii="Times New Roman" w:hAnsi="Times New Roman"/>
          <w:szCs w:val="24"/>
        </w:rPr>
        <w:t>-</w:t>
      </w:r>
      <w:r w:rsidRPr="00A5728F">
        <w:rPr>
          <w:rFonts w:ascii="Times New Roman" w:hAnsi="Times New Roman"/>
          <w:szCs w:val="24"/>
        </w:rPr>
        <w:t>194). Mercer University Press.</w:t>
      </w:r>
    </w:p>
    <w:p w14:paraId="6FE36839" w14:textId="77777777" w:rsidR="006653C7" w:rsidRDefault="006653C7" w:rsidP="00AF4B5D">
      <w:pPr>
        <w:ind w:left="567" w:hanging="567"/>
        <w:jc w:val="both"/>
        <w:rPr>
          <w:rFonts w:ascii="Times New Roman" w:hAnsi="Times New Roman"/>
          <w:szCs w:val="24"/>
        </w:rPr>
      </w:pPr>
      <w:r w:rsidRPr="00A5728F">
        <w:rPr>
          <w:rFonts w:ascii="Times New Roman" w:hAnsi="Times New Roman"/>
          <w:szCs w:val="24"/>
        </w:rPr>
        <w:t xml:space="preserve">Warner-Griffin, C., Liu, H., Tadler, C., Herget, D., &amp; Dalton, B. (2017). </w:t>
      </w:r>
      <w:r w:rsidRPr="00A5728F">
        <w:rPr>
          <w:rFonts w:ascii="Times New Roman" w:hAnsi="Times New Roman"/>
          <w:i/>
          <w:iCs/>
          <w:szCs w:val="24"/>
        </w:rPr>
        <w:t xml:space="preserve">Reading achievement of U.S. fourth-grade students in an international context: First look at the Progress in International Reading Literacy Study (PIRLS) and ePIRLS 2016 </w:t>
      </w:r>
      <w:r w:rsidRPr="00A5728F">
        <w:rPr>
          <w:rFonts w:ascii="Times New Roman" w:hAnsi="Times New Roman"/>
          <w:szCs w:val="24"/>
        </w:rPr>
        <w:t xml:space="preserve">(NCES Report No. 2018-017). Institute of Education Sciences, National Center for Educational Statistics. </w:t>
      </w:r>
      <w:hyperlink r:id="rId14" w:history="1">
        <w:r w:rsidRPr="001223BF">
          <w:rPr>
            <w:rStyle w:val="Hyperlink"/>
            <w:rFonts w:ascii="Times New Roman" w:hAnsi="Times New Roman"/>
            <w:szCs w:val="24"/>
          </w:rPr>
          <w:t>https://nces.ed.gov/pubs2018/2018017.pdf</w:t>
        </w:r>
      </w:hyperlink>
      <w:r>
        <w:rPr>
          <w:rFonts w:ascii="Times New Roman" w:hAnsi="Times New Roman"/>
          <w:szCs w:val="24"/>
        </w:rPr>
        <w:t>.</w:t>
      </w:r>
    </w:p>
    <w:p w14:paraId="59D1BDE9" w14:textId="77777777" w:rsidR="00D52E80" w:rsidRPr="006E330B" w:rsidRDefault="00D52E80" w:rsidP="00AF4B5D">
      <w:pPr>
        <w:spacing w:after="160" w:line="278" w:lineRule="auto"/>
        <w:jc w:val="both"/>
        <w:rPr>
          <w:rFonts w:ascii="Times New Roman" w:hAnsi="Times New Roman"/>
        </w:rPr>
      </w:pPr>
    </w:p>
    <w:sectPr w:rsidR="00D52E80" w:rsidRPr="006E33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7973" w14:textId="77777777" w:rsidR="00F06FE7" w:rsidRDefault="00F06FE7" w:rsidP="00C9095F">
      <w:r>
        <w:separator/>
      </w:r>
    </w:p>
  </w:endnote>
  <w:endnote w:type="continuationSeparator" w:id="0">
    <w:p w14:paraId="07284FBF" w14:textId="77777777" w:rsidR="00F06FE7" w:rsidRDefault="00F06FE7" w:rsidP="00C9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77FD6" w14:textId="77777777" w:rsidR="00F06FE7" w:rsidRDefault="00F06FE7" w:rsidP="00C9095F">
      <w:r>
        <w:separator/>
      </w:r>
    </w:p>
  </w:footnote>
  <w:footnote w:type="continuationSeparator" w:id="0">
    <w:p w14:paraId="117E07F6" w14:textId="77777777" w:rsidR="00F06FE7" w:rsidRDefault="00F06FE7" w:rsidP="00C9095F">
      <w:r>
        <w:continuationSeparator/>
      </w:r>
    </w:p>
  </w:footnote>
  <w:footnote w:id="1">
    <w:p w14:paraId="37AFEAA4" w14:textId="77777777" w:rsidR="00C9095F" w:rsidRDefault="00C9095F" w:rsidP="00C9095F">
      <w:pPr>
        <w:pStyle w:val="FootnoteText"/>
      </w:pPr>
      <w:r>
        <w:rPr>
          <w:rStyle w:val="FootnoteReference"/>
        </w:rPr>
        <w:footnoteRef/>
      </w:r>
      <w:r>
        <w:t xml:space="preserve"> </w:t>
      </w:r>
      <w:r w:rsidRPr="00215517">
        <w:t>American Psychological Association</w:t>
      </w:r>
      <w:r>
        <w:t>: Hiệp hội Tâm lý Hoa Kỳ.</w:t>
      </w:r>
    </w:p>
  </w:footnote>
  <w:footnote w:id="2">
    <w:p w14:paraId="72C96599" w14:textId="77777777" w:rsidR="00C9095F" w:rsidRDefault="00C9095F" w:rsidP="00C9095F">
      <w:pPr>
        <w:pStyle w:val="FootnoteText"/>
      </w:pPr>
      <w:r>
        <w:rPr>
          <w:rStyle w:val="FootnoteReference"/>
        </w:rPr>
        <w:footnoteRef/>
      </w:r>
      <w:r>
        <w:t xml:space="preserve"> </w:t>
      </w:r>
      <w:r w:rsidRPr="00A5728F">
        <w:t>APA 6th/7th</w:t>
      </w:r>
      <w:r w:rsidRPr="00215517">
        <w:t xml:space="preserve"> Edition</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0316"/>
    <w:multiLevelType w:val="hybridMultilevel"/>
    <w:tmpl w:val="A38E04E6"/>
    <w:lvl w:ilvl="0" w:tplc="51C6B14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446DD"/>
    <w:multiLevelType w:val="hybridMultilevel"/>
    <w:tmpl w:val="C01A170C"/>
    <w:lvl w:ilvl="0" w:tplc="7E02708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D4F2A"/>
    <w:multiLevelType w:val="multilevel"/>
    <w:tmpl w:val="BEFC52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800" w:hanging="144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2160" w:hanging="1800"/>
      </w:pPr>
      <w:rPr>
        <w:rFonts w:hint="default"/>
        <w:b/>
        <w:i w:val="0"/>
      </w:rPr>
    </w:lvl>
    <w:lvl w:ilvl="8">
      <w:start w:val="1"/>
      <w:numFmt w:val="decimal"/>
      <w:isLgl/>
      <w:lvlText w:val="%1.%2.%3.%4.%5.%6.%7.%8.%9"/>
      <w:lvlJc w:val="left"/>
      <w:pPr>
        <w:ind w:left="2160" w:hanging="1800"/>
      </w:pPr>
      <w:rPr>
        <w:rFonts w:hint="default"/>
        <w:b/>
        <w:i w:val="0"/>
      </w:rPr>
    </w:lvl>
  </w:abstractNum>
  <w:abstractNum w:abstractNumId="3" w15:restartNumberingAfterBreak="0">
    <w:nsid w:val="187B4A90"/>
    <w:multiLevelType w:val="hybridMultilevel"/>
    <w:tmpl w:val="4F2A6662"/>
    <w:lvl w:ilvl="0" w:tplc="97B8FF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754BC"/>
    <w:multiLevelType w:val="hybridMultilevel"/>
    <w:tmpl w:val="BCEC5DEA"/>
    <w:lvl w:ilvl="0" w:tplc="59545D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05B13"/>
    <w:multiLevelType w:val="hybridMultilevel"/>
    <w:tmpl w:val="7C16F0C8"/>
    <w:lvl w:ilvl="0" w:tplc="FB3260D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C3202B"/>
    <w:multiLevelType w:val="hybridMultilevel"/>
    <w:tmpl w:val="A702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5483571">
    <w:abstractNumId w:val="2"/>
  </w:num>
  <w:num w:numId="2" w16cid:durableId="91710429">
    <w:abstractNumId w:val="6"/>
  </w:num>
  <w:num w:numId="3" w16cid:durableId="7232126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4252555">
    <w:abstractNumId w:val="4"/>
  </w:num>
  <w:num w:numId="5" w16cid:durableId="1485195508">
    <w:abstractNumId w:val="5"/>
  </w:num>
  <w:num w:numId="6" w16cid:durableId="1107431462">
    <w:abstractNumId w:val="0"/>
  </w:num>
  <w:num w:numId="7" w16cid:durableId="1886527574">
    <w:abstractNumId w:val="1"/>
  </w:num>
  <w:num w:numId="8" w16cid:durableId="123500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0B"/>
    <w:rsid w:val="000F136E"/>
    <w:rsid w:val="001B666D"/>
    <w:rsid w:val="00233CD8"/>
    <w:rsid w:val="00341436"/>
    <w:rsid w:val="0034401E"/>
    <w:rsid w:val="00384805"/>
    <w:rsid w:val="003F4E6A"/>
    <w:rsid w:val="004557F9"/>
    <w:rsid w:val="004A2ACC"/>
    <w:rsid w:val="005C2DD2"/>
    <w:rsid w:val="005D6E53"/>
    <w:rsid w:val="00633DCA"/>
    <w:rsid w:val="006653C7"/>
    <w:rsid w:val="006E330B"/>
    <w:rsid w:val="00981697"/>
    <w:rsid w:val="00A51321"/>
    <w:rsid w:val="00A74825"/>
    <w:rsid w:val="00AA7E2E"/>
    <w:rsid w:val="00AF4B5D"/>
    <w:rsid w:val="00C02925"/>
    <w:rsid w:val="00C06A24"/>
    <w:rsid w:val="00C55C3F"/>
    <w:rsid w:val="00C9095F"/>
    <w:rsid w:val="00D52E80"/>
    <w:rsid w:val="00E065CA"/>
    <w:rsid w:val="00EA79CA"/>
    <w:rsid w:val="00EF77C5"/>
    <w:rsid w:val="00F06FE7"/>
    <w:rsid w:val="00F07038"/>
    <w:rsid w:val="00F21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938C"/>
  <w15:chartTrackingRefBased/>
  <w15:docId w15:val="{2EC7EBAE-6CF9-47A0-A1FC-B3730F2A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C7"/>
    <w:pPr>
      <w:spacing w:after="0" w:line="240" w:lineRule="auto"/>
    </w:pPr>
    <w:rPr>
      <w:rFonts w:ascii="VNI-Times" w:eastAsia="Times New Roman" w:hAnsi="VNI-Times" w:cs="Times New Roman"/>
      <w:kern w:val="0"/>
      <w:szCs w:val="20"/>
      <w14:ligatures w14:val="none"/>
    </w:rPr>
  </w:style>
  <w:style w:type="paragraph" w:styleId="Heading1">
    <w:name w:val="heading 1"/>
    <w:basedOn w:val="Normal"/>
    <w:next w:val="Normal"/>
    <w:link w:val="Heading1Char"/>
    <w:uiPriority w:val="9"/>
    <w:qFormat/>
    <w:rsid w:val="006E330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E330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E330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E330B"/>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nhideWhenUsed/>
    <w:qFormat/>
    <w:rsid w:val="006E330B"/>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6E330B"/>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semiHidden/>
    <w:unhideWhenUsed/>
    <w:qFormat/>
    <w:rsid w:val="006E330B"/>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6E330B"/>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6E330B"/>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3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33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33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33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33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330B"/>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6E3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30B"/>
    <w:rPr>
      <w:rFonts w:eastAsiaTheme="majorEastAsia" w:cstheme="majorBidi"/>
      <w:color w:val="272727" w:themeColor="text1" w:themeTint="D8"/>
    </w:rPr>
  </w:style>
  <w:style w:type="paragraph" w:styleId="Title">
    <w:name w:val="Title"/>
    <w:basedOn w:val="Normal"/>
    <w:next w:val="Normal"/>
    <w:link w:val="TitleChar"/>
    <w:uiPriority w:val="10"/>
    <w:qFormat/>
    <w:rsid w:val="006E330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E3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30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E3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30B"/>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6E330B"/>
    <w:rPr>
      <w:i/>
      <w:iCs/>
      <w:color w:val="404040" w:themeColor="text1" w:themeTint="BF"/>
    </w:rPr>
  </w:style>
  <w:style w:type="paragraph" w:styleId="ListParagraph">
    <w:name w:val="List Paragraph"/>
    <w:basedOn w:val="Normal"/>
    <w:link w:val="ListParagraphChar"/>
    <w:uiPriority w:val="34"/>
    <w:qFormat/>
    <w:rsid w:val="006E330B"/>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6E330B"/>
    <w:rPr>
      <w:i/>
      <w:iCs/>
      <w:color w:val="2F5496" w:themeColor="accent1" w:themeShade="BF"/>
    </w:rPr>
  </w:style>
  <w:style w:type="paragraph" w:styleId="IntenseQuote">
    <w:name w:val="Intense Quote"/>
    <w:basedOn w:val="Normal"/>
    <w:next w:val="Normal"/>
    <w:link w:val="IntenseQuoteChar"/>
    <w:uiPriority w:val="30"/>
    <w:qFormat/>
    <w:rsid w:val="006E330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6E330B"/>
    <w:rPr>
      <w:i/>
      <w:iCs/>
      <w:color w:val="2F5496" w:themeColor="accent1" w:themeShade="BF"/>
    </w:rPr>
  </w:style>
  <w:style w:type="character" w:styleId="IntenseReference">
    <w:name w:val="Intense Reference"/>
    <w:basedOn w:val="DefaultParagraphFont"/>
    <w:uiPriority w:val="32"/>
    <w:qFormat/>
    <w:rsid w:val="006E330B"/>
    <w:rPr>
      <w:b/>
      <w:bCs/>
      <w:smallCaps/>
      <w:color w:val="2F5496" w:themeColor="accent1" w:themeShade="BF"/>
      <w:spacing w:val="5"/>
    </w:rPr>
  </w:style>
  <w:style w:type="character" w:customStyle="1" w:styleId="ListParagraphChar">
    <w:name w:val="List Paragraph Char"/>
    <w:link w:val="ListParagraph"/>
    <w:uiPriority w:val="34"/>
    <w:qFormat/>
    <w:rsid w:val="00F21BFF"/>
  </w:style>
  <w:style w:type="character" w:styleId="Hyperlink">
    <w:name w:val="Hyperlink"/>
    <w:basedOn w:val="DefaultParagraphFont"/>
    <w:uiPriority w:val="99"/>
    <w:unhideWhenUsed/>
    <w:rsid w:val="00C9095F"/>
    <w:rPr>
      <w:color w:val="0000FF"/>
      <w:u w:val="single"/>
    </w:rPr>
  </w:style>
  <w:style w:type="paragraph" w:styleId="FootnoteText">
    <w:name w:val="footnote text"/>
    <w:basedOn w:val="Normal"/>
    <w:link w:val="FootnoteTextChar"/>
    <w:uiPriority w:val="99"/>
    <w:semiHidden/>
    <w:unhideWhenUsed/>
    <w:rsid w:val="00C9095F"/>
    <w:pPr>
      <w:jc w:val="both"/>
    </w:pPr>
    <w:rPr>
      <w:rFonts w:asciiTheme="minorHAnsi" w:eastAsiaTheme="minorEastAsia" w:hAnsiTheme="minorHAnsi" w:cstheme="minorBidi"/>
      <w:sz w:val="20"/>
    </w:rPr>
  </w:style>
  <w:style w:type="character" w:customStyle="1" w:styleId="FootnoteTextChar">
    <w:name w:val="Footnote Text Char"/>
    <w:basedOn w:val="DefaultParagraphFont"/>
    <w:link w:val="FootnoteText"/>
    <w:uiPriority w:val="99"/>
    <w:semiHidden/>
    <w:rsid w:val="00C9095F"/>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C9095F"/>
    <w:rPr>
      <w:vertAlign w:val="superscript"/>
    </w:rPr>
  </w:style>
  <w:style w:type="table" w:styleId="TableGrid">
    <w:name w:val="Table Grid"/>
    <w:basedOn w:val="TableNormal"/>
    <w:uiPriority w:val="59"/>
    <w:rsid w:val="006653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46242/jst-iuh.v46i04.6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ibusrev.2018.02.00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library.tulane.edu/islandora/object/tulane%3A27939/datastrea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2307/1173814"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nces.ed.gov/pubs2018/2018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Tăn19</b:Tag>
    <b:SourceType>JournalArticle</b:SourceType>
    <b:Guid>{AAD774CB-6DB2-CE40-AB5F-F8B6F978D04C}</b:Guid>
    <b:Title>Đề xuất mô hình ảnh hưởng của các nhân tố đo lường chất lượng hoạt động kiểm toán nội bộ đến hành vi điều chỉnh lợi nhuận tại các công ty niêm yết Việt Nam</b:Title>
    <b:JournalName>Tạp chí Khoa học và Công nghệ</b:JournalName>
    <b:Year>2019</b:Year>
    <b:Pages>132-146. https://doi.org/10.46242/jst-iuh.v42i06.253</b:Pages>
    <b:Publisher>Trường Đại học Công nghiệp TP. Hồ Chí Minh</b:Publisher>
    <b:Volume>42</b:Volume>
    <b:Author>
      <b:Author>
        <b:NameList>
          <b:Person>
            <b:Last>Tăng Thị Thanh Thủy</b:Last>
          </b:Person>
        </b:NameList>
      </b:Author>
    </b:Author>
    <b:RefOrder>1</b:RefOrder>
  </b:Source>
  <b:Source>
    <b:Tag>Mai20</b:Tag>
    <b:SourceType>JournalArticle</b:SourceType>
    <b:Guid>{17511DA7-2FFE-7643-B2E2-9CE16648F458}</b:Guid>
    <b:Title>Giải pháp tăng cường hoạt động kết nối doanh nghiệp của Khoa Thương mại - Du lịch, Trường Đại học Công nghiệp TP. HCM</b:Title>
    <b:JournalName>Tạp chí Khoa học và Công nghệ</b:JournalName>
    <b:Year>2020</b:Year>
    <b:Pages>223-234. https://doi.org/10.46242/jst-iuh.v46i04.705</b:Pages>
    <b:Publisher>Trường Đại học Công nghiệp TP. Hồ Chí Minh</b:Publisher>
    <b:Volume>46</b:Volume>
    <b:Author>
      <b:Author>
        <b:NameList>
          <b:Person>
            <b:Last>Mai Thanh Hùng</b:Last>
          </b:Person>
          <b:Person>
            <b:Last>Đặng Thu Hương</b:Last>
          </b:Person>
          <b:Person>
            <b:Last>Hồ Văn Dũng</b:Last>
          </b:Person>
          <b:Person>
            <b:Last>Phạm Thị Thùy Phương</b:Last>
          </b:Person>
        </b:NameList>
      </b:Author>
    </b:Author>
    <b:RefOrder>2</b:RefOrder>
  </b:Source>
  <b:Source>
    <b:Tag>Bar04</b:Tag>
    <b:SourceType>Report</b:SourceType>
    <b:Guid>{BCE100DE-D7F3-554B-9E34-283B18D51CB8}</b:Guid>
    <b:Title>Financial security in Ukraine (methodology of the Zinc and the mechanism of security)</b:Title>
    <b:Year>2004</b:Year>
    <b:Publisher>KNTEU</b:Publisher>
    <b:City>Kiev, Ukraine</b:City>
    <b:Author>
      <b:Author>
        <b:NameList>
          <b:Person>
            <b:Last>Baranovs'kyy</b:Last>
            <b:Middle>O.</b:Middle>
            <b:First>I.</b:First>
          </b:Person>
        </b:NameList>
      </b:Author>
    </b:Author>
    <b:RefOrder>3</b:RefOrder>
  </b:Source>
  <b:Source>
    <b:Tag>Bla13</b:Tag>
    <b:SourceType>Book</b:SourceType>
    <b:Guid>{5CCB0AC8-1EAB-3742-89C6-09AD33EE05B2}</b:Guid>
    <b:Title>Management of financial security of the enterprise</b:Title>
    <b:Year>2013</b:Year>
    <b:Author>
      <b:Author>
        <b:NameList>
          <b:Person>
            <b:Last>Blank</b:Last>
            <b:Middle>I.</b:Middle>
            <b:First>A.</b:First>
          </b:Person>
        </b:NameList>
      </b:Author>
    </b:Author>
    <b:Month>January</b:Month>
    <b:URL>http://econjournal.vsau.org/files/pdfa/2114.pdf</b:URL>
    <b:JournalName>Kiev: Elga. Nika-Tsentr</b:JournalName>
    <b:Pages>784</b:Pages>
    <b:City>Kiev, Ukraine</b:City>
    <b:ProductionCompany>Elga, Nika-Center</b:ProductionCompany>
    <b:YearAccessed>2019</b:YearAccessed>
    <b:MonthAccessed>July 16</b:MonthAccessed>
    <b:RefOrder>4</b:RefOrder>
  </b:Source>
  <b:Source>
    <b:Tag>Mun99</b:Tag>
    <b:SourceType>Report</b:SourceType>
    <b:Guid>{2E6390D1-F8F0-1545-A59C-08A9F8A8BBB0}</b:Guid>
    <b:Title>The economic security of Ukrayina. Kiev, Ukraine</b:Title>
    <b:Year>1999</b:Year>
    <b:Author>
      <b:Author>
        <b:NameList>
          <b:Person>
            <b:Last>Muntiyan</b:Last>
            <b:Middle>V.</b:Middle>
            <b:First>I.</b:First>
          </b:Person>
        </b:NameList>
      </b:Author>
    </b:Author>
    <b:Publisher>KVITs</b:Publisher>
    <b:City>Ukrayiny</b:City>
    <b:RefOrder>5</b:RefOrder>
  </b:Source>
  <b:Source>
    <b:Tag>Pok01</b:Tag>
    <b:SourceType>Report</b:SourceType>
    <b:Guid>{C0A1603E-5AF2-F84C-AAD1-47E46497E07F}</b:Guid>
    <b:Title>Economics of Giving. Kiev, Ukraine</b:Title>
    <b:Year>2001</b:Year>
    <b:Publisher>Vyd-vo KNEU</b:Publisher>
    <b:City>Ukrayiny</b:City>
    <b:Author>
      <b:Author>
        <b:NameList>
          <b:Person>
            <b:Last>Pokropyvnyy</b:Last>
            <b:Middle>S.</b:Middle>
            <b:First>F.</b:First>
          </b:Person>
        </b:NameList>
      </b:Author>
    </b:Author>
    <b:RefOrder>6</b:RefOrder>
  </b:Source>
  <b:Source>
    <b:Tag>She09</b:Tag>
    <b:SourceType>JournalArticle</b:SourceType>
    <b:Guid>{E40DD58F-D1C5-BD4F-8990-F241D3499792}</b:Guid>
    <b:Title>Managing the financial security of utterly good fidelity</b:Title>
    <b:Year>2009</b:Year>
    <b:Author>
      <b:Author>
        <b:NameList>
          <b:Person>
            <b:Last>Shelest</b:Last>
            <b:First>V.</b:First>
          </b:Person>
        </b:NameList>
      </b:Author>
    </b:Author>
    <b:JournalName>Aktual'ni problemy ekonomiky</b:JournalName>
    <b:Pages>181-185</b:Pages>
    <b:Volume>3</b:Volume>
    <b:Issue>93</b:Issue>
    <b:RefOrder>7</b:RefOrder>
  </b:Source>
</b:Sources>
</file>

<file path=customXml/itemProps1.xml><?xml version="1.0" encoding="utf-8"?>
<ds:datastoreItem xmlns:ds="http://schemas.openxmlformats.org/officeDocument/2006/customXml" ds:itemID="{1873A4A7-043F-4A54-BE3C-8D7D5368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5</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Thị Thu Thảo</dc:creator>
  <cp:keywords/>
  <dc:description/>
  <cp:lastModifiedBy>Đỗ Thị Thu Thảo</cp:lastModifiedBy>
  <cp:revision>12</cp:revision>
  <dcterms:created xsi:type="dcterms:W3CDTF">2026-04-09T04:21:00Z</dcterms:created>
  <dcterms:modified xsi:type="dcterms:W3CDTF">2026-09-03T03:29:00Z</dcterms:modified>
</cp:coreProperties>
</file>